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5"/>
        <w:gridCol w:w="4986"/>
      </w:tblGrid>
      <w:tr w:rsidR="00786BA5" w:rsidTr="00786BA5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786BA5" w:rsidRDefault="00786BA5">
            <w:pPr>
              <w:pStyle w:val="ConsPlusNormal"/>
              <w:outlineLvl w:val="0"/>
            </w:pPr>
            <w:r>
              <w:t>2 </w:t>
            </w:r>
            <w:proofErr w:type="spellStart"/>
            <w:r>
              <w:t>апреля</w:t>
            </w:r>
            <w:proofErr w:type="spellEnd"/>
            <w:r>
              <w:t> 2010 </w:t>
            </w:r>
            <w:proofErr w:type="spellStart"/>
            <w:r>
              <w:t>года</w:t>
            </w:r>
            <w:proofErr w:type="spellEnd"/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786BA5" w:rsidRDefault="00786BA5">
            <w:pPr>
              <w:pStyle w:val="ConsPlusNormal"/>
              <w:jc w:val="right"/>
              <w:outlineLvl w:val="0"/>
            </w:pPr>
            <w:r>
              <w:t>N 607-ПК</w:t>
            </w:r>
          </w:p>
        </w:tc>
      </w:tr>
    </w:tbl>
    <w:p w:rsidR="00786BA5" w:rsidRDefault="00786B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BA5" w:rsidRDefault="00786BA5">
      <w:pPr>
        <w:pStyle w:val="ConsPlusNormal"/>
        <w:jc w:val="both"/>
      </w:pPr>
    </w:p>
    <w:p w:rsidR="00786BA5" w:rsidRDefault="00786BA5">
      <w:pPr>
        <w:pStyle w:val="ConsPlusTitle"/>
        <w:jc w:val="center"/>
      </w:pPr>
      <w:r>
        <w:t>ПЕРМСКИЙ КРАЙ</w:t>
      </w:r>
    </w:p>
    <w:p w:rsidR="00786BA5" w:rsidRDefault="00786BA5">
      <w:pPr>
        <w:pStyle w:val="ConsPlusTitle"/>
        <w:jc w:val="center"/>
      </w:pPr>
    </w:p>
    <w:p w:rsidR="00786BA5" w:rsidRDefault="00786BA5">
      <w:pPr>
        <w:pStyle w:val="ConsPlusTitle"/>
        <w:jc w:val="center"/>
      </w:pPr>
      <w:r>
        <w:t>ЗАКОН</w:t>
      </w:r>
    </w:p>
    <w:p w:rsidR="00786BA5" w:rsidRDefault="00786BA5">
      <w:pPr>
        <w:pStyle w:val="ConsPlusTitle"/>
        <w:jc w:val="center"/>
      </w:pPr>
    </w:p>
    <w:p w:rsidR="00786BA5" w:rsidRPr="00786BA5" w:rsidRDefault="00786BA5">
      <w:pPr>
        <w:pStyle w:val="ConsPlusTitle"/>
        <w:jc w:val="center"/>
        <w:rPr>
          <w:lang w:val="ru-RU"/>
        </w:rPr>
      </w:pPr>
      <w:r w:rsidRPr="00786BA5">
        <w:rPr>
          <w:lang w:val="ru-RU"/>
        </w:rPr>
        <w:t>О ПЕРЕДАЧЕ ОРГАНАМ МЕСТНОГО САМОУПРАВЛЕНИЯ ОТДЕЛЬНЫХ</w:t>
      </w:r>
    </w:p>
    <w:p w:rsidR="00786BA5" w:rsidRPr="00786BA5" w:rsidRDefault="00786BA5">
      <w:pPr>
        <w:pStyle w:val="ConsPlusTitle"/>
        <w:jc w:val="center"/>
        <w:rPr>
          <w:lang w:val="ru-RU"/>
        </w:rPr>
      </w:pPr>
      <w:r w:rsidRPr="00786BA5">
        <w:rPr>
          <w:lang w:val="ru-RU"/>
        </w:rPr>
        <w:t>ГОСУДАРСТВЕННЫХ ПОЛНОМОЧИЙ ПО ОРГАНИЗАЦИИ И ОБЕСПЕЧЕНИЮ</w:t>
      </w:r>
    </w:p>
    <w:p w:rsidR="00786BA5" w:rsidRPr="00786BA5" w:rsidRDefault="00786BA5">
      <w:pPr>
        <w:pStyle w:val="ConsPlusTitle"/>
        <w:jc w:val="center"/>
        <w:rPr>
          <w:lang w:val="ru-RU"/>
        </w:rPr>
      </w:pPr>
      <w:r w:rsidRPr="00786BA5">
        <w:rPr>
          <w:lang w:val="ru-RU"/>
        </w:rPr>
        <w:t>ОТДЫХА ДЕТЕЙ И ИХ ОЗДОРОВЛЕНИЯ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jc w:val="right"/>
        <w:rPr>
          <w:lang w:val="ru-RU"/>
        </w:rPr>
      </w:pPr>
      <w:r w:rsidRPr="00786BA5">
        <w:rPr>
          <w:lang w:val="ru-RU"/>
        </w:rPr>
        <w:t>Принят</w:t>
      </w:r>
    </w:p>
    <w:p w:rsidR="00786BA5" w:rsidRPr="00786BA5" w:rsidRDefault="00786BA5">
      <w:pPr>
        <w:pStyle w:val="ConsPlusNormal"/>
        <w:jc w:val="right"/>
        <w:rPr>
          <w:lang w:val="ru-RU"/>
        </w:rPr>
      </w:pPr>
      <w:r w:rsidRPr="00786BA5">
        <w:rPr>
          <w:lang w:val="ru-RU"/>
        </w:rPr>
        <w:t>Законодательным Собранием</w:t>
      </w:r>
    </w:p>
    <w:p w:rsidR="00786BA5" w:rsidRPr="00786BA5" w:rsidRDefault="00786BA5">
      <w:pPr>
        <w:pStyle w:val="ConsPlusNormal"/>
        <w:jc w:val="right"/>
        <w:rPr>
          <w:lang w:val="ru-RU"/>
        </w:rPr>
      </w:pPr>
      <w:r w:rsidRPr="00786BA5">
        <w:rPr>
          <w:lang w:val="ru-RU"/>
        </w:rPr>
        <w:t>Пермского края</w:t>
      </w:r>
    </w:p>
    <w:p w:rsidR="00786BA5" w:rsidRPr="00786BA5" w:rsidRDefault="00786BA5">
      <w:pPr>
        <w:pStyle w:val="ConsPlusNormal"/>
        <w:jc w:val="right"/>
        <w:rPr>
          <w:lang w:val="ru-RU"/>
        </w:rPr>
      </w:pPr>
      <w:r w:rsidRPr="00786BA5">
        <w:rPr>
          <w:lang w:val="ru-RU"/>
        </w:rPr>
        <w:t>18 марта 2010 года</w:t>
      </w:r>
    </w:p>
    <w:p w:rsidR="00786BA5" w:rsidRPr="00786BA5" w:rsidRDefault="00786BA5">
      <w:pPr>
        <w:pStyle w:val="ConsPlusNormal"/>
        <w:spacing w:after="1"/>
        <w:rPr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85"/>
        <w:gridCol w:w="113"/>
      </w:tblGrid>
      <w:tr w:rsidR="00786B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BA5" w:rsidRPr="00786BA5" w:rsidRDefault="00786BA5">
            <w:pPr>
              <w:pStyle w:val="ConsPlusNormal"/>
              <w:rPr>
                <w:lang w:val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BA5" w:rsidRPr="00786BA5" w:rsidRDefault="00786BA5">
            <w:pPr>
              <w:pStyle w:val="ConsPlusNormal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BA5" w:rsidRPr="00786BA5" w:rsidRDefault="00786BA5">
            <w:pPr>
              <w:pStyle w:val="ConsPlusNormal"/>
              <w:jc w:val="center"/>
              <w:rPr>
                <w:lang w:val="ru-RU"/>
              </w:rPr>
            </w:pPr>
            <w:r w:rsidRPr="00786BA5">
              <w:rPr>
                <w:color w:val="392C69"/>
                <w:lang w:val="ru-RU"/>
              </w:rPr>
              <w:t>Список изменяющих документов</w:t>
            </w:r>
          </w:p>
          <w:p w:rsidR="00786BA5" w:rsidRPr="00786BA5" w:rsidRDefault="00786BA5">
            <w:pPr>
              <w:pStyle w:val="ConsPlusNormal"/>
              <w:jc w:val="center"/>
              <w:rPr>
                <w:lang w:val="ru-RU"/>
              </w:rPr>
            </w:pPr>
            <w:r w:rsidRPr="00786BA5">
              <w:rPr>
                <w:color w:val="392C69"/>
                <w:lang w:val="ru-RU"/>
              </w:rPr>
              <w:t xml:space="preserve">(в ред. Законов Пермского края от 29.06.2010 </w:t>
            </w:r>
            <w:hyperlink r:id="rId4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661-ПК</w:t>
              </w:r>
            </w:hyperlink>
            <w:r w:rsidRPr="00786BA5">
              <w:rPr>
                <w:color w:val="392C69"/>
                <w:lang w:val="ru-RU"/>
              </w:rPr>
              <w:t>,</w:t>
            </w:r>
          </w:p>
          <w:p w:rsidR="00786BA5" w:rsidRPr="00786BA5" w:rsidRDefault="00786BA5">
            <w:pPr>
              <w:pStyle w:val="ConsPlusNormal"/>
              <w:jc w:val="center"/>
              <w:rPr>
                <w:lang w:val="ru-RU"/>
              </w:rPr>
            </w:pPr>
            <w:r w:rsidRPr="00786BA5">
              <w:rPr>
                <w:color w:val="392C69"/>
                <w:lang w:val="ru-RU"/>
              </w:rPr>
              <w:t xml:space="preserve">от 30.08.2010 </w:t>
            </w:r>
            <w:hyperlink r:id="rId5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677-ПК</w:t>
              </w:r>
            </w:hyperlink>
            <w:r w:rsidRPr="00786BA5">
              <w:rPr>
                <w:color w:val="392C69"/>
                <w:lang w:val="ru-RU"/>
              </w:rPr>
              <w:t xml:space="preserve">, от 10.05.2011 </w:t>
            </w:r>
            <w:hyperlink r:id="rId6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765-ПК</w:t>
              </w:r>
            </w:hyperlink>
            <w:r w:rsidRPr="00786BA5">
              <w:rPr>
                <w:color w:val="392C69"/>
                <w:lang w:val="ru-RU"/>
              </w:rPr>
              <w:t xml:space="preserve">, от 27.11.2012 </w:t>
            </w:r>
            <w:hyperlink r:id="rId7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123-ПК</w:t>
              </w:r>
            </w:hyperlink>
            <w:r w:rsidRPr="00786BA5">
              <w:rPr>
                <w:color w:val="392C69"/>
                <w:lang w:val="ru-RU"/>
              </w:rPr>
              <w:t>,</w:t>
            </w:r>
          </w:p>
          <w:p w:rsidR="00786BA5" w:rsidRPr="00786BA5" w:rsidRDefault="00786BA5">
            <w:pPr>
              <w:pStyle w:val="ConsPlusNormal"/>
              <w:jc w:val="center"/>
              <w:rPr>
                <w:lang w:val="ru-RU"/>
              </w:rPr>
            </w:pPr>
            <w:r w:rsidRPr="00786BA5">
              <w:rPr>
                <w:color w:val="392C69"/>
                <w:lang w:val="ru-RU"/>
              </w:rPr>
              <w:t xml:space="preserve">от 08.12.2014 </w:t>
            </w:r>
            <w:hyperlink r:id="rId8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409-ПК</w:t>
              </w:r>
            </w:hyperlink>
            <w:r w:rsidRPr="00786BA5">
              <w:rPr>
                <w:color w:val="392C69"/>
                <w:lang w:val="ru-RU"/>
              </w:rPr>
              <w:t xml:space="preserve">, от 10.09.2015 </w:t>
            </w:r>
            <w:hyperlink r:id="rId9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528-ПК</w:t>
              </w:r>
            </w:hyperlink>
            <w:r w:rsidRPr="00786BA5">
              <w:rPr>
                <w:color w:val="392C69"/>
                <w:lang w:val="ru-RU"/>
              </w:rPr>
              <w:t xml:space="preserve">, от 05.02.2016 </w:t>
            </w:r>
            <w:hyperlink r:id="rId10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603-ПК</w:t>
              </w:r>
            </w:hyperlink>
            <w:r w:rsidRPr="00786BA5">
              <w:rPr>
                <w:color w:val="392C69"/>
                <w:lang w:val="ru-RU"/>
              </w:rPr>
              <w:t>,</w:t>
            </w:r>
          </w:p>
          <w:p w:rsidR="00786BA5" w:rsidRPr="00786BA5" w:rsidRDefault="00786BA5">
            <w:pPr>
              <w:pStyle w:val="ConsPlusNormal"/>
              <w:jc w:val="center"/>
              <w:rPr>
                <w:lang w:val="ru-RU"/>
              </w:rPr>
            </w:pPr>
            <w:r w:rsidRPr="00786BA5">
              <w:rPr>
                <w:color w:val="392C69"/>
                <w:lang w:val="ru-RU"/>
              </w:rPr>
              <w:t xml:space="preserve">от 13.11.2017 </w:t>
            </w:r>
            <w:hyperlink r:id="rId11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146-ПК</w:t>
              </w:r>
            </w:hyperlink>
            <w:r w:rsidRPr="00786BA5">
              <w:rPr>
                <w:color w:val="392C69"/>
                <w:lang w:val="ru-RU"/>
              </w:rPr>
              <w:t xml:space="preserve">, от 01.11.2018 </w:t>
            </w:r>
            <w:hyperlink r:id="rId12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291-ПК</w:t>
              </w:r>
            </w:hyperlink>
            <w:r w:rsidRPr="00786BA5">
              <w:rPr>
                <w:color w:val="392C69"/>
                <w:lang w:val="ru-RU"/>
              </w:rPr>
              <w:t xml:space="preserve">, от 06.09.2019 </w:t>
            </w:r>
            <w:hyperlink r:id="rId13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434-ПК</w:t>
              </w:r>
            </w:hyperlink>
            <w:r w:rsidRPr="00786BA5">
              <w:rPr>
                <w:color w:val="392C69"/>
                <w:lang w:val="ru-RU"/>
              </w:rPr>
              <w:t>,</w:t>
            </w:r>
          </w:p>
          <w:p w:rsidR="00786BA5" w:rsidRPr="00786BA5" w:rsidRDefault="00786BA5">
            <w:pPr>
              <w:pStyle w:val="ConsPlusNormal"/>
              <w:jc w:val="center"/>
              <w:rPr>
                <w:lang w:val="ru-RU"/>
              </w:rPr>
            </w:pPr>
            <w:r w:rsidRPr="00786BA5">
              <w:rPr>
                <w:color w:val="392C69"/>
                <w:lang w:val="ru-RU"/>
              </w:rPr>
              <w:t xml:space="preserve">от 06.03.2020 </w:t>
            </w:r>
            <w:hyperlink r:id="rId14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507-ПК</w:t>
              </w:r>
            </w:hyperlink>
            <w:r w:rsidRPr="00786BA5">
              <w:rPr>
                <w:color w:val="392C69"/>
                <w:lang w:val="ru-RU"/>
              </w:rPr>
              <w:t xml:space="preserve">, от 12.09.2022 </w:t>
            </w:r>
            <w:hyperlink r:id="rId15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106-ПК</w:t>
              </w:r>
            </w:hyperlink>
            <w:r w:rsidRPr="00786BA5">
              <w:rPr>
                <w:color w:val="392C69"/>
                <w:lang w:val="ru-RU"/>
              </w:rPr>
              <w:t xml:space="preserve">, от 03.07.2023 </w:t>
            </w:r>
            <w:hyperlink r:id="rId16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204-ПК</w:t>
              </w:r>
            </w:hyperlink>
            <w:r w:rsidRPr="00786BA5">
              <w:rPr>
                <w:color w:val="392C69"/>
                <w:lang w:val="ru-RU"/>
              </w:rPr>
              <w:t>,</w:t>
            </w:r>
          </w:p>
          <w:p w:rsidR="00786BA5" w:rsidRPr="00786BA5" w:rsidRDefault="00786BA5">
            <w:pPr>
              <w:pStyle w:val="ConsPlusNormal"/>
              <w:jc w:val="center"/>
              <w:rPr>
                <w:lang w:val="ru-RU"/>
              </w:rPr>
            </w:pPr>
            <w:r w:rsidRPr="00786BA5">
              <w:rPr>
                <w:color w:val="392C69"/>
                <w:lang w:val="ru-RU"/>
              </w:rPr>
              <w:t xml:space="preserve">от 06.09.2023 </w:t>
            </w:r>
            <w:hyperlink r:id="rId17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220-ПК</w:t>
              </w:r>
            </w:hyperlink>
            <w:r w:rsidRPr="00786BA5">
              <w:rPr>
                <w:color w:val="392C69"/>
                <w:lang w:val="ru-RU"/>
              </w:rPr>
              <w:t xml:space="preserve">, от 03.06.2024 </w:t>
            </w:r>
            <w:hyperlink r:id="rId18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317-ПК</w:t>
              </w:r>
            </w:hyperlink>
            <w:r w:rsidRPr="00786BA5">
              <w:rPr>
                <w:color w:val="392C69"/>
                <w:lang w:val="ru-RU"/>
              </w:rPr>
              <w:t xml:space="preserve">, от 03.06.2024 </w:t>
            </w:r>
            <w:hyperlink r:id="rId19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323-ПК</w:t>
              </w:r>
            </w:hyperlink>
            <w:r w:rsidRPr="00786BA5">
              <w:rPr>
                <w:color w:val="392C69"/>
                <w:lang w:val="ru-RU"/>
              </w:rPr>
              <w:t>,</w:t>
            </w:r>
          </w:p>
          <w:p w:rsidR="00786BA5" w:rsidRDefault="00786BA5">
            <w:pPr>
              <w:pStyle w:val="ConsPlusNormal"/>
              <w:jc w:val="center"/>
            </w:pP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06.03.2025 </w:t>
            </w:r>
            <w:hyperlink r:id="rId20">
              <w:r>
                <w:rPr>
                  <w:color w:val="0000FF"/>
                </w:rPr>
                <w:t>N 402-ПК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BA5" w:rsidRDefault="00786BA5">
            <w:pPr>
              <w:pStyle w:val="ConsPlusNormal"/>
            </w:pPr>
          </w:p>
        </w:tc>
      </w:tr>
    </w:tbl>
    <w:p w:rsidR="00786BA5" w:rsidRDefault="00786BA5">
      <w:pPr>
        <w:pStyle w:val="ConsPlusNormal"/>
        <w:jc w:val="both"/>
      </w:pPr>
    </w:p>
    <w:p w:rsidR="00786BA5" w:rsidRDefault="00786BA5">
      <w:pPr>
        <w:pStyle w:val="ConsPlusTitle"/>
        <w:ind w:firstLine="540"/>
        <w:jc w:val="both"/>
        <w:outlineLvl w:val="1"/>
      </w:pPr>
      <w:proofErr w:type="spellStart"/>
      <w:r>
        <w:t>Статья</w:t>
      </w:r>
      <w:proofErr w:type="spellEnd"/>
      <w:r>
        <w:t xml:space="preserve"> 1.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786BA5" w:rsidRDefault="00786BA5">
      <w:pPr>
        <w:pStyle w:val="ConsPlusNormal"/>
        <w:jc w:val="both"/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Настоящий Закон определяет правовые и финансовые основы наделения органов местного самоуправления муниципальных округов и городских округов Пермского края отдельными государственными полномочиями по организации и обеспечению отдыха детей и их оздоровления (далее - государственные полномочия) и регулирует вопросы деятельности органов местного самоуправления по их реализации.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Законов Пермского края от 05.02.2016 </w:t>
      </w:r>
      <w:hyperlink r:id="rId21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603-ПК</w:t>
        </w:r>
      </w:hyperlink>
      <w:r w:rsidRPr="00786BA5">
        <w:rPr>
          <w:lang w:val="ru-RU"/>
        </w:rPr>
        <w:t xml:space="preserve">, от 06.09.2019 </w:t>
      </w:r>
      <w:hyperlink r:id="rId22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434-ПК</w:t>
        </w:r>
      </w:hyperlink>
      <w:r w:rsidRPr="00786BA5">
        <w:rPr>
          <w:lang w:val="ru-RU"/>
        </w:rPr>
        <w:t xml:space="preserve">, от 03.07.2023 </w:t>
      </w:r>
      <w:hyperlink r:id="rId23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204-ПК</w:t>
        </w:r>
      </w:hyperlink>
      <w:r w:rsidRPr="00786BA5">
        <w:rPr>
          <w:lang w:val="ru-RU"/>
        </w:rPr>
        <w:t>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 xml:space="preserve">Правовую основу настоящего Закона составляют </w:t>
      </w:r>
      <w:hyperlink r:id="rId24">
        <w:r w:rsidRPr="00786BA5">
          <w:rPr>
            <w:color w:val="0000FF"/>
            <w:lang w:val="ru-RU"/>
          </w:rPr>
          <w:t>Конституция</w:t>
        </w:r>
      </w:hyperlink>
      <w:r w:rsidRPr="00786BA5">
        <w:rPr>
          <w:lang w:val="ru-RU"/>
        </w:rPr>
        <w:t xml:space="preserve"> Российской Федерации, федеральные законы "</w:t>
      </w:r>
      <w:hyperlink r:id="rId25">
        <w:r w:rsidRPr="00786BA5">
          <w:rPr>
            <w:color w:val="0000FF"/>
            <w:lang w:val="ru-RU"/>
          </w:rPr>
          <w:t>Об общих принципах</w:t>
        </w:r>
      </w:hyperlink>
      <w:r w:rsidRPr="00786BA5">
        <w:rPr>
          <w:lang w:val="ru-RU"/>
        </w:rPr>
        <w:t xml:space="preserve"> организации публичной власти в субъектах Российской Федерации", "</w:t>
      </w:r>
      <w:hyperlink r:id="rId26">
        <w:r w:rsidRPr="00786BA5">
          <w:rPr>
            <w:color w:val="0000FF"/>
            <w:lang w:val="ru-RU"/>
          </w:rPr>
          <w:t>Об общих принципах</w:t>
        </w:r>
      </w:hyperlink>
      <w:r w:rsidRPr="00786BA5">
        <w:rPr>
          <w:lang w:val="ru-RU"/>
        </w:rPr>
        <w:t xml:space="preserve"> организации местного самоуправления в Российской Федерации", "</w:t>
      </w:r>
      <w:hyperlink r:id="rId27">
        <w:r w:rsidRPr="00786BA5">
          <w:rPr>
            <w:color w:val="0000FF"/>
            <w:lang w:val="ru-RU"/>
          </w:rPr>
          <w:t>Об основных гарантиях</w:t>
        </w:r>
      </w:hyperlink>
      <w:r w:rsidRPr="00786BA5">
        <w:rPr>
          <w:lang w:val="ru-RU"/>
        </w:rPr>
        <w:t xml:space="preserve"> прав ребенка в Российской Федерации" и иные нормативные правовые акты Российской Федерации и Пермского края.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</w:t>
      </w:r>
      <w:hyperlink r:id="rId28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03.07.2023 </w:t>
      </w:r>
      <w:r>
        <w:t>N</w:t>
      </w:r>
      <w:r w:rsidRPr="00786BA5">
        <w:rPr>
          <w:lang w:val="ru-RU"/>
        </w:rPr>
        <w:t xml:space="preserve"> 204-ПК)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Title"/>
        <w:ind w:firstLine="540"/>
        <w:jc w:val="both"/>
        <w:outlineLvl w:val="1"/>
        <w:rPr>
          <w:lang w:val="ru-RU"/>
        </w:rPr>
      </w:pPr>
      <w:r w:rsidRPr="00786BA5">
        <w:rPr>
          <w:lang w:val="ru-RU"/>
        </w:rPr>
        <w:t>Статья 2. Основные понятия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1. Государственный уполномоченный орган по организации и обеспечению отдыха детей и их оздоровления (далее - государственный уполномоченный орган) - исполнительный орган государственной власти Пермского края, наделенный полномочиями по организации и обеспечению отдыха детей и их оздоровления.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(часть 1 в ред. </w:t>
      </w:r>
      <w:hyperlink r:id="rId29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05.02.2016 </w:t>
      </w:r>
      <w:r>
        <w:t>N</w:t>
      </w:r>
      <w:r w:rsidRPr="00786BA5">
        <w:rPr>
          <w:lang w:val="ru-RU"/>
        </w:rPr>
        <w:t xml:space="preserve"> 603-ПК)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 xml:space="preserve">2. Уполномоченный орган по организации и обеспечению отдыха детей и их оздоровления </w:t>
      </w:r>
      <w:r w:rsidRPr="00786BA5">
        <w:rPr>
          <w:lang w:val="ru-RU"/>
        </w:rPr>
        <w:lastRenderedPageBreak/>
        <w:t>муниципального округа или городского округа (далее - уполномоченный орган) - орган, созданный для осуществления переданных государственных полномочий по организации и обеспечению отдыха детей и их оздоровления.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Законов Пермского края от 05.02.2016 </w:t>
      </w:r>
      <w:hyperlink r:id="rId30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603-ПК</w:t>
        </w:r>
      </w:hyperlink>
      <w:r w:rsidRPr="00786BA5">
        <w:rPr>
          <w:lang w:val="ru-RU"/>
        </w:rPr>
        <w:t xml:space="preserve">, от 06.09.2019 </w:t>
      </w:r>
      <w:hyperlink r:id="rId31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434-ПК</w:t>
        </w:r>
      </w:hyperlink>
      <w:r w:rsidRPr="00786BA5">
        <w:rPr>
          <w:lang w:val="ru-RU"/>
        </w:rPr>
        <w:t xml:space="preserve">, от 03.07.2023 </w:t>
      </w:r>
      <w:hyperlink r:id="rId32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204-ПК</w:t>
        </w:r>
      </w:hyperlink>
      <w:r w:rsidRPr="00786BA5">
        <w:rPr>
          <w:lang w:val="ru-RU"/>
        </w:rPr>
        <w:t>)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Title"/>
        <w:ind w:firstLine="540"/>
        <w:jc w:val="both"/>
        <w:outlineLvl w:val="1"/>
        <w:rPr>
          <w:lang w:val="ru-RU"/>
        </w:rPr>
      </w:pPr>
      <w:bookmarkStart w:id="0" w:name="P39"/>
      <w:bookmarkEnd w:id="0"/>
      <w:r w:rsidRPr="00786BA5">
        <w:rPr>
          <w:lang w:val="ru-RU"/>
        </w:rPr>
        <w:t>Статья 3. Полномочия и функции органов местного самоуправления по осуществлению государственных полномочий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Государственными полномочиями наделяются органы местного самоуправления муниципальных округов и городских округов Пермского края (далее - органы местного самоуправления).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Законов Пермского края от 06.09.2019 </w:t>
      </w:r>
      <w:hyperlink r:id="rId33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434-ПК</w:t>
        </w:r>
      </w:hyperlink>
      <w:r w:rsidRPr="00786BA5">
        <w:rPr>
          <w:lang w:val="ru-RU"/>
        </w:rPr>
        <w:t xml:space="preserve">, от 03.07.2023 </w:t>
      </w:r>
      <w:hyperlink r:id="rId34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204-ПК</w:t>
        </w:r>
      </w:hyperlink>
      <w:r w:rsidRPr="00786BA5">
        <w:rPr>
          <w:lang w:val="ru-RU"/>
        </w:rPr>
        <w:t>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bookmarkStart w:id="1" w:name="P43"/>
      <w:bookmarkEnd w:id="1"/>
      <w:r w:rsidRPr="00786BA5">
        <w:rPr>
          <w:lang w:val="ru-RU"/>
        </w:rPr>
        <w:t>1. Органы местного самоуправления осуществляют следующие государственные полномочия в сфере организации и обеспечения отдыха детей и их оздоровления, включая обеспечение безопасности их жизни и здоровья, в том числе антитеррористическую защищенность объектов (территорий), предназначенных для организации отдыха детей и их оздоровления: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Законов Пермского края от 13.11.2017 </w:t>
      </w:r>
      <w:hyperlink r:id="rId35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146-ПК</w:t>
        </w:r>
      </w:hyperlink>
      <w:r w:rsidRPr="00786BA5">
        <w:rPr>
          <w:lang w:val="ru-RU"/>
        </w:rPr>
        <w:t xml:space="preserve">, от 12.09.2022 </w:t>
      </w:r>
      <w:hyperlink r:id="rId36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106-ПК</w:t>
        </w:r>
      </w:hyperlink>
      <w:r w:rsidRPr="00786BA5">
        <w:rPr>
          <w:lang w:val="ru-RU"/>
        </w:rPr>
        <w:t>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организация питания детей в лагерях с дневным пребыванием детей, организованных образовательными и иными организациями, осуществляющими организацию отдыха детей и их оздоровления в каникулярное время;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организация питания детей в детских лагерях труда и отдыха, организованных юридическими лицами или индивидуальными предпринимателями в каникулярное время;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(абзац введен </w:t>
      </w:r>
      <w:hyperlink r:id="rId37">
        <w:r w:rsidRPr="00786BA5">
          <w:rPr>
            <w:color w:val="0000FF"/>
            <w:lang w:val="ru-RU"/>
          </w:rPr>
          <w:t>Законом</w:t>
        </w:r>
      </w:hyperlink>
      <w:r w:rsidRPr="00786BA5">
        <w:rPr>
          <w:lang w:val="ru-RU"/>
        </w:rPr>
        <w:t xml:space="preserve"> Пермского края от 06.03.2025 </w:t>
      </w:r>
      <w:r>
        <w:t>N</w:t>
      </w:r>
      <w:r w:rsidRPr="00786BA5">
        <w:rPr>
          <w:lang w:val="ru-RU"/>
        </w:rPr>
        <w:t xml:space="preserve"> 402-ПК)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 xml:space="preserve">организация оздоровления и (или) отдыха детей, за исключением детей-сирот, детей, оставшихся без попечения родителей, в загородных лагерях отдыха и оздоровления детей, детских оздоровительных лагерях санаторного типа, расположенных на территории Российской Федерации, детских специализированных (профильных) лагерях, детских лагерях палаточного типа, расположенных на территории Пермского края, а также обеспечение проезда к местам оздоровления и </w:t>
      </w:r>
      <w:proofErr w:type="gramStart"/>
      <w:r w:rsidRPr="00786BA5">
        <w:rPr>
          <w:lang w:val="ru-RU"/>
        </w:rPr>
        <w:t>отдыха</w:t>
      </w:r>
      <w:proofErr w:type="gramEnd"/>
      <w:r w:rsidRPr="00786BA5">
        <w:rPr>
          <w:lang w:val="ru-RU"/>
        </w:rPr>
        <w:t xml:space="preserve"> и обратно организованных групп детей.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</w:t>
      </w:r>
      <w:hyperlink r:id="rId38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03.06.2024 </w:t>
      </w:r>
      <w:r>
        <w:t>N</w:t>
      </w:r>
      <w:r w:rsidRPr="00786BA5">
        <w:rPr>
          <w:lang w:val="ru-RU"/>
        </w:rPr>
        <w:t xml:space="preserve"> 323-ПК)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(часть 1 в ред. </w:t>
      </w:r>
      <w:hyperlink r:id="rId39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05.02.2016 </w:t>
      </w:r>
      <w:r>
        <w:t>N</w:t>
      </w:r>
      <w:r w:rsidRPr="00786BA5">
        <w:rPr>
          <w:lang w:val="ru-RU"/>
        </w:rPr>
        <w:t xml:space="preserve"> 603-ПК)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2. Органы местного самоуправления выполняют следующие функции по осуществлению государственных полномочий: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</w:t>
      </w:r>
      <w:hyperlink r:id="rId40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06.03.2020 </w:t>
      </w:r>
      <w:r>
        <w:t>N</w:t>
      </w:r>
      <w:r w:rsidRPr="00786BA5">
        <w:rPr>
          <w:lang w:val="ru-RU"/>
        </w:rPr>
        <w:t xml:space="preserve"> 507-ПК)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1) инициируют и принимают в рамках своей компетенции обязательные для исполнения правовые акты по вопросам осуществления переданных государственных полномочий, включая обеспечение безопасности жизни и здоровья детей, в том числе утверждают порядок предоставления субсидий организациям отдыха детей и их оздоровления, являющимся муниципальными бюджетными или автономными учреждениями, на финансовое обеспечение или возмещение части затрат на оздоровление и (или) отдых детей, осуществляют контроль за их исполнением;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Законов Пермского края от 13.11.2017 </w:t>
      </w:r>
      <w:hyperlink r:id="rId41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146-ПК</w:t>
        </w:r>
      </w:hyperlink>
      <w:r w:rsidRPr="00786BA5">
        <w:rPr>
          <w:lang w:val="ru-RU"/>
        </w:rPr>
        <w:t xml:space="preserve">, от 12.09.2022 </w:t>
      </w:r>
      <w:hyperlink r:id="rId42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106-ПК</w:t>
        </w:r>
      </w:hyperlink>
      <w:r w:rsidRPr="00786BA5">
        <w:rPr>
          <w:lang w:val="ru-RU"/>
        </w:rPr>
        <w:t xml:space="preserve">, от 03.06.2024 </w:t>
      </w:r>
      <w:hyperlink r:id="rId43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323-ПК</w:t>
        </w:r>
      </w:hyperlink>
      <w:r w:rsidRPr="00786BA5">
        <w:rPr>
          <w:lang w:val="ru-RU"/>
        </w:rPr>
        <w:t>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2) образуют межведомственные комиссии муниципальных образований Пермского края по вопросам организации отдыха и оздоровления детей;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(п. 2 в ред. </w:t>
      </w:r>
      <w:hyperlink r:id="rId44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06.03.2020 </w:t>
      </w:r>
      <w:r>
        <w:t>N</w:t>
      </w:r>
      <w:r w:rsidRPr="00786BA5">
        <w:rPr>
          <w:lang w:val="ru-RU"/>
        </w:rPr>
        <w:t xml:space="preserve"> 507-ПК)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lastRenderedPageBreak/>
        <w:t>3) организуют и осуществляют контрольные мероприятия в отношении деятельности стационарных организаций отдыха детей и их оздоровления сезонного или круглогодичного функционирования, детских лагерей палаточного типа на предмет соблюдения законодательства, за исключением мероприятий по государственному контролю (надзору), реализуемых иными уполномоченными органами;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Законов Пермского края от 12.09.2022 </w:t>
      </w:r>
      <w:hyperlink r:id="rId45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106-ПК</w:t>
        </w:r>
      </w:hyperlink>
      <w:r w:rsidRPr="00786BA5">
        <w:rPr>
          <w:lang w:val="ru-RU"/>
        </w:rPr>
        <w:t xml:space="preserve">, от 03.06.2024 </w:t>
      </w:r>
      <w:hyperlink r:id="rId46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323-ПК</w:t>
        </w:r>
      </w:hyperlink>
      <w:r w:rsidRPr="00786BA5">
        <w:rPr>
          <w:lang w:val="ru-RU"/>
        </w:rPr>
        <w:t>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4) ведут персонифицированный учет детей, проживающих в муниципальных образованиях и подлежащих отдыху и оздоровлению;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</w:t>
      </w:r>
      <w:hyperlink r:id="rId47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01.11.2018 </w:t>
      </w:r>
      <w:r>
        <w:t>N</w:t>
      </w:r>
      <w:r w:rsidRPr="00786BA5">
        <w:rPr>
          <w:lang w:val="ru-RU"/>
        </w:rPr>
        <w:t xml:space="preserve"> 291-ПК)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5) содействуют развитию инфраструктуры детского отдыха и оздоровления, обеспечению соответствия объектов инфраструктуры нормам федерального законодательства в части соблюдения санитарных и противопожарных норм, требований к антитеррористической защищенности, а также их функционированию;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</w:t>
      </w:r>
      <w:hyperlink r:id="rId48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06.03.2025 </w:t>
      </w:r>
      <w:r>
        <w:t>N</w:t>
      </w:r>
      <w:r w:rsidRPr="00786BA5">
        <w:rPr>
          <w:lang w:val="ru-RU"/>
        </w:rPr>
        <w:t xml:space="preserve"> 402-ПК)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6) в части обеспечения безопасности жизни и здоровья детей при организации их отдыха и оздоровления: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а) организуют межведомственное взаимодействие по вопросам организации и обеспечения отдыха детей и их оздоровления, включая проведение межведомственной приемки организаций отдыха детей и их оздоровления;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б) проводят организационные мероприятия, включающие обследование и категорирование объектов (территорий), предназначенных для организации отдыха детей и их оздоровления, осуществляют контроль за выполнением требований к антитеррористической защищенности указанных объектов в виде плановых и внеплановых проверок;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>(</w:t>
      </w:r>
      <w:proofErr w:type="spellStart"/>
      <w:r w:rsidRPr="00786BA5">
        <w:rPr>
          <w:lang w:val="ru-RU"/>
        </w:rPr>
        <w:t>пп</w:t>
      </w:r>
      <w:proofErr w:type="spellEnd"/>
      <w:r w:rsidRPr="00786BA5">
        <w:rPr>
          <w:lang w:val="ru-RU"/>
        </w:rPr>
        <w:t xml:space="preserve">. "б" введен </w:t>
      </w:r>
      <w:hyperlink r:id="rId49">
        <w:r w:rsidRPr="00786BA5">
          <w:rPr>
            <w:color w:val="0000FF"/>
            <w:lang w:val="ru-RU"/>
          </w:rPr>
          <w:t>Законом</w:t>
        </w:r>
      </w:hyperlink>
      <w:r w:rsidRPr="00786BA5">
        <w:rPr>
          <w:lang w:val="ru-RU"/>
        </w:rPr>
        <w:t xml:space="preserve"> Пермского края от 12.09.2022 </w:t>
      </w:r>
      <w:r>
        <w:t>N</w:t>
      </w:r>
      <w:r w:rsidRPr="00786BA5">
        <w:rPr>
          <w:lang w:val="ru-RU"/>
        </w:rPr>
        <w:t xml:space="preserve"> 106-ПК)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hyperlink r:id="rId50">
        <w:r w:rsidRPr="00786BA5">
          <w:rPr>
            <w:color w:val="0000FF"/>
            <w:lang w:val="ru-RU"/>
          </w:rPr>
          <w:t>в</w:t>
        </w:r>
      </w:hyperlink>
      <w:r w:rsidRPr="00786BA5">
        <w:rPr>
          <w:lang w:val="ru-RU"/>
        </w:rPr>
        <w:t>) выявляют факторы риска безопасности жизни и здоровья детей при организации их отдыха и оздоровления, включая выявление организаций отдыха детей и их оздоровления, не включенных в реестр организаций отдыха детей и их оздоровления, а также не имеющих подтверждающих документов о соответствии санитарно-эпидемиологическим и иным требованиям и нормам, обеспечивающим безопасность жизни и здоровья детей, и принимают меры по устранению выявленных факторов риска;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</w:t>
      </w:r>
      <w:hyperlink r:id="rId51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06.03.2020 </w:t>
      </w:r>
      <w:r>
        <w:t>N</w:t>
      </w:r>
      <w:r w:rsidRPr="00786BA5">
        <w:rPr>
          <w:lang w:val="ru-RU"/>
        </w:rPr>
        <w:t xml:space="preserve"> 507-ПК)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hyperlink r:id="rId52">
        <w:r w:rsidRPr="00786BA5">
          <w:rPr>
            <w:color w:val="0000FF"/>
            <w:lang w:val="ru-RU"/>
          </w:rPr>
          <w:t>г</w:t>
        </w:r>
      </w:hyperlink>
      <w:r w:rsidRPr="00786BA5">
        <w:rPr>
          <w:lang w:val="ru-RU"/>
        </w:rPr>
        <w:t>) осуществляют 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на территории данных субъектов Российской Федерации;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>(</w:t>
      </w:r>
      <w:proofErr w:type="spellStart"/>
      <w:r w:rsidRPr="00786BA5">
        <w:rPr>
          <w:lang w:val="ru-RU"/>
        </w:rPr>
        <w:t>пп</w:t>
      </w:r>
      <w:proofErr w:type="spellEnd"/>
      <w:r w:rsidRPr="00786BA5">
        <w:rPr>
          <w:lang w:val="ru-RU"/>
        </w:rPr>
        <w:t xml:space="preserve">. "в" введен </w:t>
      </w:r>
      <w:hyperlink r:id="rId53">
        <w:r w:rsidRPr="00786BA5">
          <w:rPr>
            <w:color w:val="0000FF"/>
            <w:lang w:val="ru-RU"/>
          </w:rPr>
          <w:t>Законом</w:t>
        </w:r>
      </w:hyperlink>
      <w:r w:rsidRPr="00786BA5">
        <w:rPr>
          <w:lang w:val="ru-RU"/>
        </w:rPr>
        <w:t xml:space="preserve"> Пермского края от 06.03.2020 </w:t>
      </w:r>
      <w:r>
        <w:t>N</w:t>
      </w:r>
      <w:r w:rsidRPr="00786BA5">
        <w:rPr>
          <w:lang w:val="ru-RU"/>
        </w:rPr>
        <w:t xml:space="preserve"> 507-ПК)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(п. 6 введен </w:t>
      </w:r>
      <w:hyperlink r:id="rId54">
        <w:r w:rsidRPr="00786BA5">
          <w:rPr>
            <w:color w:val="0000FF"/>
            <w:lang w:val="ru-RU"/>
          </w:rPr>
          <w:t>Законом</w:t>
        </w:r>
      </w:hyperlink>
      <w:r w:rsidRPr="00786BA5">
        <w:rPr>
          <w:lang w:val="ru-RU"/>
        </w:rPr>
        <w:t xml:space="preserve"> Пермского края от 13.11.2017 </w:t>
      </w:r>
      <w:r>
        <w:t>N</w:t>
      </w:r>
      <w:r w:rsidRPr="00786BA5">
        <w:rPr>
          <w:lang w:val="ru-RU"/>
        </w:rPr>
        <w:t xml:space="preserve"> 146-ПК)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 xml:space="preserve">7) </w:t>
      </w:r>
      <w:bookmarkStart w:id="2" w:name="_GoBack"/>
      <w:r w:rsidRPr="00786BA5">
        <w:rPr>
          <w:lang w:val="ru-RU"/>
        </w:rPr>
        <w:t>обеспечивают выполнение квоты в муниципальных организациях отдыха детей и их оздоровления для детей-инвалидов и детей с ограниченными возможностями здоровья в порядке, установленном нормативным правовым актом Правительства Пермского края;</w:t>
      </w:r>
    </w:p>
    <w:bookmarkEnd w:id="2"/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(п. 7 введен </w:t>
      </w:r>
      <w:hyperlink r:id="rId55">
        <w:r w:rsidRPr="00786BA5">
          <w:rPr>
            <w:color w:val="0000FF"/>
            <w:lang w:val="ru-RU"/>
          </w:rPr>
          <w:t>Законом</w:t>
        </w:r>
      </w:hyperlink>
      <w:r w:rsidRPr="00786BA5">
        <w:rPr>
          <w:lang w:val="ru-RU"/>
        </w:rPr>
        <w:t xml:space="preserve"> Пермского края от 03.06.2024 </w:t>
      </w:r>
      <w:r>
        <w:t>N</w:t>
      </w:r>
      <w:r w:rsidRPr="00786BA5">
        <w:rPr>
          <w:lang w:val="ru-RU"/>
        </w:rPr>
        <w:t xml:space="preserve"> 323-ПК)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hyperlink r:id="rId56">
        <w:r w:rsidRPr="00786BA5">
          <w:rPr>
            <w:color w:val="0000FF"/>
            <w:lang w:val="ru-RU"/>
          </w:rPr>
          <w:t>8</w:t>
        </w:r>
      </w:hyperlink>
      <w:r w:rsidRPr="00786BA5">
        <w:rPr>
          <w:lang w:val="ru-RU"/>
        </w:rPr>
        <w:t>) осуществляют иные функции в соответствии с законодательством.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(часть 2 в ред. </w:t>
      </w:r>
      <w:hyperlink r:id="rId57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05.02.2016 </w:t>
      </w:r>
      <w:r>
        <w:t>N</w:t>
      </w:r>
      <w:r w:rsidRPr="00786BA5">
        <w:rPr>
          <w:lang w:val="ru-RU"/>
        </w:rPr>
        <w:t xml:space="preserve"> 603-ПК)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 xml:space="preserve">3. Средства на осуществление переданных в соответствии с </w:t>
      </w:r>
      <w:hyperlink w:anchor="P43">
        <w:r w:rsidRPr="00786BA5">
          <w:rPr>
            <w:color w:val="0000FF"/>
            <w:lang w:val="ru-RU"/>
          </w:rPr>
          <w:t>частью 1</w:t>
        </w:r>
      </w:hyperlink>
      <w:r w:rsidRPr="00786BA5">
        <w:rPr>
          <w:lang w:val="ru-RU"/>
        </w:rPr>
        <w:t xml:space="preserve"> данной статьи полномочий </w:t>
      </w:r>
      <w:r w:rsidRPr="00786BA5">
        <w:rPr>
          <w:lang w:val="ru-RU"/>
        </w:rPr>
        <w:lastRenderedPageBreak/>
        <w:t>являются расходным обязательством Пермского края, носят целевой характер и не могут быть использованы на другие цели.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Title"/>
        <w:ind w:firstLine="540"/>
        <w:jc w:val="both"/>
        <w:outlineLvl w:val="1"/>
        <w:rPr>
          <w:lang w:val="ru-RU"/>
        </w:rPr>
      </w:pPr>
      <w:r w:rsidRPr="00786BA5">
        <w:rPr>
          <w:lang w:val="ru-RU"/>
        </w:rPr>
        <w:t>Статья 4. Права и обязанности государственного уполномоченного органа Пермского края при осуществлении органами местного самоуправления государственных полномочий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1. Государственный уполномоченный орган Пермского края имеет право: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1) инициировать и принимать в рамках своей компетенции обязательные для исполнения нормативные правовые акты по вопросам осуществления переданных органам местного самоуправления государственных полномочий, осуществлять контроль за их исполнением;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2) координировать деятельность органов местного самоуправления по вопросам осуществления государственных полномочий.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2. Государственный уполномоченный орган Пермского края в пределах своей компетенции обязан: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1) своевременно перечислять в бюджеты муниципальных образований средства, предназначенные для обеспечения осуществления переданных государственных полномочий в объеме, предусмотренном законом о бюджете Пермского края на соответствующий финансовый год;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2) оказывать консультационную и методическую помощь органам местного самоуправления;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3) осуществлять контроль за выполнением переданных органам местного самоуправления государственных полномочий и целевым использованием переданных финансовых средств;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4) вести реестр организаций отдыха детей и их оздоровления.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(п. 4 в ред. </w:t>
      </w:r>
      <w:hyperlink r:id="rId58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06.03.2020 </w:t>
      </w:r>
      <w:r>
        <w:t>N</w:t>
      </w:r>
      <w:r w:rsidRPr="00786BA5">
        <w:rPr>
          <w:lang w:val="ru-RU"/>
        </w:rPr>
        <w:t xml:space="preserve"> 507-ПК)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Title"/>
        <w:ind w:firstLine="540"/>
        <w:jc w:val="both"/>
        <w:outlineLvl w:val="1"/>
        <w:rPr>
          <w:lang w:val="ru-RU"/>
        </w:rPr>
      </w:pPr>
      <w:r w:rsidRPr="00786BA5">
        <w:rPr>
          <w:lang w:val="ru-RU"/>
        </w:rPr>
        <w:t>Статья 5. Права и обязанности органов местного самоуправления при осуществлении переданных государственных полномочий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1. Органы местного самоуправления в пределах переданных государственных полномочий имеют право: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1) требовать своевременного и в полном объеме перечисления финансовых средств, предусмотренных в краевом бюджете для осуществления органами местного самоуправления переданных государственных полномочий;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2)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порядке, предусмотренных Уставом муниципального образования;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3) получать от органов государственной власти Пермского края разъяснения и рекомендации по вопросам осуществления переданных государственных полномочий.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2. Органы местного самоуправления при осуществлении переданных государственных полномочий обязаны: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 xml:space="preserve">1) осуществлять переданные им государственные полномочия в соответствии с Федеральным </w:t>
      </w:r>
      <w:hyperlink r:id="rId59">
        <w:r w:rsidRPr="00786BA5">
          <w:rPr>
            <w:color w:val="0000FF"/>
            <w:lang w:val="ru-RU"/>
          </w:rPr>
          <w:t>законом</w:t>
        </w:r>
      </w:hyperlink>
      <w:r w:rsidRPr="00786BA5">
        <w:rPr>
          <w:lang w:val="ru-RU"/>
        </w:rPr>
        <w:t xml:space="preserve"> "Об основных гарантиях прав ребенка в Российской Федерации", другими федеральными законами, настоящим Законом, нормативными правовыми актами Пермского края;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lastRenderedPageBreak/>
        <w:t>2) эффективно распоряжаться финансовыми средствами, переданными для исполнения государственных полномочий, обеспечивать их целевое использование в пределах выделенных субвенций в соответствии с законом Пермского края о бюджете Пермского края на очередной финансовый год и плановый период;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(п. 2 в ред. </w:t>
      </w:r>
      <w:hyperlink r:id="rId60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05.02.2016 </w:t>
      </w:r>
      <w:r>
        <w:t>N</w:t>
      </w:r>
      <w:r w:rsidRPr="00786BA5">
        <w:rPr>
          <w:lang w:val="ru-RU"/>
        </w:rPr>
        <w:t xml:space="preserve"> 603-ПК)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3) обеспечивать условия для беспрепятственного проведения государственным уполномоченным органом Пермского края проверок в части осуществления переданных государственных полномочий и использования предоставленных субвенций;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</w:t>
      </w:r>
      <w:hyperlink r:id="rId61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13.11.2017 </w:t>
      </w:r>
      <w:r>
        <w:t>N</w:t>
      </w:r>
      <w:r w:rsidRPr="00786BA5">
        <w:rPr>
          <w:lang w:val="ru-RU"/>
        </w:rPr>
        <w:t xml:space="preserve"> 146-ПК)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4) предоставлять в соответствии с запросами органов государственной власти Пермского края информацию, материалы и документы, связанные с осуществлением государственных полномочий.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Title"/>
        <w:ind w:firstLine="540"/>
        <w:jc w:val="both"/>
        <w:outlineLvl w:val="1"/>
        <w:rPr>
          <w:lang w:val="ru-RU"/>
        </w:rPr>
      </w:pPr>
      <w:r w:rsidRPr="00786BA5">
        <w:rPr>
          <w:lang w:val="ru-RU"/>
        </w:rPr>
        <w:t>Статья 6. Осуществление органами местного самоуправления переданных государственных полномочий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1. Органы местного самоуправления самостоятельно осуществляют переданные им государственные полномочия.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2. Органы местного самоуправления организуют деятельность уполномоченных органов или должностных лиц, уполномоченных осуществлять деятельность по выполнению государственных полномочий, в пределах выделенных на администрирование полномочий субвенций в соответствии с нормативным правовым актом Правительства Пермского края.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3. Субвенция на администрирование переданных государственных полномочий устанавливается в пределах 3% средств, передаваемых на выполнение государственных полномочий по организации и обеспечению отдыха детей и их оздоровления, но не более 3% средств, фактически израсходованных на выполнение государственных полномочий по организации и обеспечению отдыха детей и их оздоровления.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(часть 3 введена </w:t>
      </w:r>
      <w:hyperlink r:id="rId62">
        <w:r w:rsidRPr="00786BA5">
          <w:rPr>
            <w:color w:val="0000FF"/>
            <w:lang w:val="ru-RU"/>
          </w:rPr>
          <w:t>Законом</w:t>
        </w:r>
      </w:hyperlink>
      <w:r w:rsidRPr="00786BA5">
        <w:rPr>
          <w:lang w:val="ru-RU"/>
        </w:rPr>
        <w:t xml:space="preserve"> Пермского края от 05.02.2016 </w:t>
      </w:r>
      <w:r>
        <w:t>N</w:t>
      </w:r>
      <w:r w:rsidRPr="00786BA5">
        <w:rPr>
          <w:lang w:val="ru-RU"/>
        </w:rPr>
        <w:t xml:space="preserve"> 603-ПК)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Title"/>
        <w:ind w:firstLine="540"/>
        <w:jc w:val="both"/>
        <w:outlineLvl w:val="1"/>
        <w:rPr>
          <w:lang w:val="ru-RU"/>
        </w:rPr>
      </w:pPr>
      <w:r w:rsidRPr="00786BA5">
        <w:rPr>
          <w:lang w:val="ru-RU"/>
        </w:rPr>
        <w:t>Статья 7. Финансовое обеспечение осуществления органами местного самоуправления государственных полномочий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1. Финансовые средства на осуществление органами местного самоуправления государственных полномочий предусматриваются законом о бюджете Пермского края на очередной финансовый год и плановый период и передаются в бюджеты муниципальных образований в форме субвенций.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(часть 1 в ред. </w:t>
      </w:r>
      <w:hyperlink r:id="rId63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10.09.2015 </w:t>
      </w:r>
      <w:r>
        <w:t>N</w:t>
      </w:r>
      <w:r w:rsidRPr="00786BA5">
        <w:rPr>
          <w:lang w:val="ru-RU"/>
        </w:rPr>
        <w:t xml:space="preserve"> 528-ПК)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 xml:space="preserve">2. Размеры субвенций на осуществление органами местного самоуправления государственных полномочий определяются в соответствии с </w:t>
      </w:r>
      <w:hyperlink w:anchor="P175">
        <w:r w:rsidRPr="00786BA5">
          <w:rPr>
            <w:color w:val="0000FF"/>
            <w:lang w:val="ru-RU"/>
          </w:rPr>
          <w:t>приложением</w:t>
        </w:r>
      </w:hyperlink>
      <w:r w:rsidRPr="00786BA5">
        <w:rPr>
          <w:lang w:val="ru-RU"/>
        </w:rPr>
        <w:t xml:space="preserve"> к настоящему Закону.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3. Порядок предоставления и расходования субвенций на выполнение государственных полномочий по организации и обеспечению отдыха детей и их оздоровления определяется нормативным правовым актом Правительства Пермского края.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Законов Пермского края от 10.09.2015 </w:t>
      </w:r>
      <w:hyperlink r:id="rId64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528-ПК</w:t>
        </w:r>
      </w:hyperlink>
      <w:r w:rsidRPr="00786BA5">
        <w:rPr>
          <w:lang w:val="ru-RU"/>
        </w:rPr>
        <w:t xml:space="preserve">, от 05.02.2016 </w:t>
      </w:r>
      <w:hyperlink r:id="rId65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603-ПК</w:t>
        </w:r>
      </w:hyperlink>
      <w:r w:rsidRPr="00786BA5">
        <w:rPr>
          <w:lang w:val="ru-RU"/>
        </w:rPr>
        <w:t>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4. Использование органами местного самоуправления финансовых средств, полученных для осуществления государственных полномочий, на другие цели запрещается.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Title"/>
        <w:ind w:firstLine="540"/>
        <w:jc w:val="both"/>
        <w:outlineLvl w:val="1"/>
        <w:rPr>
          <w:lang w:val="ru-RU"/>
        </w:rPr>
      </w:pPr>
      <w:r w:rsidRPr="00786BA5">
        <w:rPr>
          <w:lang w:val="ru-RU"/>
        </w:rPr>
        <w:lastRenderedPageBreak/>
        <w:t>Статья 8. Отчетность органов местного самоуправления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Органы местного самоуправления представляют в государственный уполномоченный орган Пермского края, осуществляющий контроль за переданными государственными полномочиями, в установленные им сроки ежеквартальную и годовую бухгалтерскую отчетность об использовании финансовых средств, выделенных из краевого бюджета на реализацию государственных полномочий.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85"/>
        <w:gridCol w:w="113"/>
      </w:tblGrid>
      <w:tr w:rsidR="00786BA5" w:rsidRPr="00786B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BA5" w:rsidRPr="00786BA5" w:rsidRDefault="00786BA5">
            <w:pPr>
              <w:pStyle w:val="ConsPlusNormal"/>
              <w:rPr>
                <w:lang w:val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BA5" w:rsidRPr="00786BA5" w:rsidRDefault="00786BA5">
            <w:pPr>
              <w:pStyle w:val="ConsPlusNormal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BA5" w:rsidRPr="00786BA5" w:rsidRDefault="00786BA5">
            <w:pPr>
              <w:pStyle w:val="ConsPlusNormal"/>
              <w:jc w:val="both"/>
              <w:rPr>
                <w:lang w:val="ru-RU"/>
              </w:rPr>
            </w:pPr>
            <w:r w:rsidRPr="00786BA5">
              <w:rPr>
                <w:color w:val="392C69"/>
                <w:lang w:val="ru-RU"/>
              </w:rPr>
              <w:t xml:space="preserve">Законами Пермского края от 03.06.2024 </w:t>
            </w:r>
            <w:hyperlink r:id="rId66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317-ПК</w:t>
              </w:r>
            </w:hyperlink>
            <w:r w:rsidRPr="00786BA5">
              <w:rPr>
                <w:color w:val="392C69"/>
                <w:lang w:val="ru-RU"/>
              </w:rPr>
              <w:t xml:space="preserve"> и от 03.06.2024 </w:t>
            </w:r>
            <w:hyperlink r:id="rId67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323-ПК</w:t>
              </w:r>
            </w:hyperlink>
            <w:r w:rsidRPr="00786BA5">
              <w:rPr>
                <w:color w:val="392C69"/>
                <w:lang w:val="ru-RU"/>
              </w:rPr>
              <w:t xml:space="preserve"> одновременно были внесены изменения в ст. 9.</w:t>
            </w:r>
          </w:p>
          <w:p w:rsidR="00786BA5" w:rsidRPr="00786BA5" w:rsidRDefault="00786BA5">
            <w:pPr>
              <w:pStyle w:val="ConsPlusNormal"/>
              <w:jc w:val="both"/>
              <w:rPr>
                <w:lang w:val="ru-RU"/>
              </w:rPr>
            </w:pPr>
            <w:r w:rsidRPr="00786BA5">
              <w:rPr>
                <w:color w:val="392C69"/>
                <w:lang w:val="ru-RU"/>
              </w:rPr>
              <w:t xml:space="preserve">Редакция ст. 9 с изменениями, внесенными </w:t>
            </w:r>
            <w:hyperlink r:id="rId68">
              <w:r w:rsidRPr="00786BA5">
                <w:rPr>
                  <w:color w:val="0000FF"/>
                  <w:lang w:val="ru-RU"/>
                </w:rPr>
                <w:t>Законом</w:t>
              </w:r>
            </w:hyperlink>
            <w:r w:rsidRPr="00786BA5">
              <w:rPr>
                <w:color w:val="392C69"/>
                <w:lang w:val="ru-RU"/>
              </w:rPr>
              <w:t xml:space="preserve"> Пермского края от 03.06.2024 </w:t>
            </w:r>
            <w:r>
              <w:rPr>
                <w:color w:val="392C69"/>
              </w:rPr>
              <w:t>N</w:t>
            </w:r>
            <w:r w:rsidRPr="00786BA5">
              <w:rPr>
                <w:color w:val="392C69"/>
                <w:lang w:val="ru-RU"/>
              </w:rPr>
              <w:t xml:space="preserve"> 323-ПК, приведена в тексте.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BA5" w:rsidRPr="00786BA5" w:rsidRDefault="00786BA5">
            <w:pPr>
              <w:pStyle w:val="ConsPlusNormal"/>
              <w:rPr>
                <w:lang w:val="ru-RU"/>
              </w:rPr>
            </w:pPr>
          </w:p>
        </w:tc>
      </w:tr>
    </w:tbl>
    <w:p w:rsidR="00786BA5" w:rsidRPr="00786BA5" w:rsidRDefault="00786BA5">
      <w:pPr>
        <w:pStyle w:val="ConsPlusTitle"/>
        <w:spacing w:before="280"/>
        <w:ind w:firstLine="540"/>
        <w:jc w:val="both"/>
        <w:outlineLvl w:val="1"/>
        <w:rPr>
          <w:lang w:val="ru-RU"/>
        </w:rPr>
      </w:pPr>
      <w:r w:rsidRPr="00786BA5">
        <w:rPr>
          <w:lang w:val="ru-RU"/>
        </w:rPr>
        <w:t>Статья 9. Порядок осуществления контроля за реализацией органами местного самоуправления государственных полномочий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Контроль за реализацией органами местного самоуправления государственных полномочий осуществляет Министерство труда и социального развития Пермского края.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</w:t>
      </w:r>
      <w:hyperlink r:id="rId69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03.06.2024 </w:t>
      </w:r>
      <w:r>
        <w:t>N</w:t>
      </w:r>
      <w:r w:rsidRPr="00786BA5">
        <w:rPr>
          <w:lang w:val="ru-RU"/>
        </w:rPr>
        <w:t xml:space="preserve"> 323-ПК)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Министерство труда и социального развития Пермского края осуществляет контроль в формах: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</w:t>
      </w:r>
      <w:hyperlink r:id="rId70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03.06.2024 </w:t>
      </w:r>
      <w:r>
        <w:t>N</w:t>
      </w:r>
      <w:r w:rsidRPr="00786BA5">
        <w:rPr>
          <w:lang w:val="ru-RU"/>
        </w:rPr>
        <w:t xml:space="preserve"> 323-ПК)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1) координации деятельности органов местного самоуправления в части осуществления государственных полномочий;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2) рассмотрения и анализа отчетов органов местного самоуправления о реализации государственных полномочий в порядке и сроки, установленные Министерством труда и социального развития Пермского края;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</w:t>
      </w:r>
      <w:hyperlink r:id="rId71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03.06.2024 </w:t>
      </w:r>
      <w:r>
        <w:t>N</w:t>
      </w:r>
      <w:r w:rsidRPr="00786BA5">
        <w:rPr>
          <w:lang w:val="ru-RU"/>
        </w:rPr>
        <w:t xml:space="preserve"> 323-ПК)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3) проведения проверок деятельности органов местного самоуправления в части осуществления ими государственных полномочий;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4) направления рекомендаций органам местного самоуправления по вопросам реализации государственных полномочий, оценки решений, принимаемых органами местного самоуправления, с точки зрения законности и целесообразности.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Title"/>
        <w:ind w:firstLine="540"/>
        <w:jc w:val="both"/>
        <w:outlineLvl w:val="1"/>
        <w:rPr>
          <w:lang w:val="ru-RU"/>
        </w:rPr>
      </w:pPr>
      <w:r w:rsidRPr="00786BA5">
        <w:rPr>
          <w:lang w:val="ru-RU"/>
        </w:rPr>
        <w:t>Статья 10. Ответственность органов и должностных лиц органов местного самоуправления, наделенных государственными полномочиями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Органы и должностные лица органов местного самоуправления, наделенные государственными полномочиями, за неисполнение либо ненадлежащее исполнение государственных полномочий несут ответственность в соответствии с законодательством Российской Федерации.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85"/>
        <w:gridCol w:w="113"/>
      </w:tblGrid>
      <w:tr w:rsidR="00786BA5" w:rsidRPr="00786B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BA5" w:rsidRPr="00786BA5" w:rsidRDefault="00786BA5">
            <w:pPr>
              <w:pStyle w:val="ConsPlusNormal"/>
              <w:rPr>
                <w:lang w:val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BA5" w:rsidRPr="00786BA5" w:rsidRDefault="00786BA5">
            <w:pPr>
              <w:pStyle w:val="ConsPlusNormal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BA5" w:rsidRPr="00786BA5" w:rsidRDefault="00786BA5">
            <w:pPr>
              <w:pStyle w:val="ConsPlusNormal"/>
              <w:jc w:val="both"/>
              <w:rPr>
                <w:lang w:val="ru-RU"/>
              </w:rPr>
            </w:pPr>
            <w:hyperlink r:id="rId72">
              <w:r w:rsidRPr="00786BA5">
                <w:rPr>
                  <w:color w:val="0000FF"/>
                  <w:lang w:val="ru-RU"/>
                </w:rPr>
                <w:t>Законом</w:t>
              </w:r>
            </w:hyperlink>
            <w:r w:rsidRPr="00786BA5">
              <w:rPr>
                <w:color w:val="392C69"/>
                <w:lang w:val="ru-RU"/>
              </w:rPr>
              <w:t xml:space="preserve"> Пермского края от 05.02.2016 </w:t>
            </w:r>
            <w:r>
              <w:rPr>
                <w:color w:val="392C69"/>
              </w:rPr>
              <w:t>N</w:t>
            </w:r>
            <w:r w:rsidRPr="00786BA5">
              <w:rPr>
                <w:color w:val="392C69"/>
                <w:lang w:val="ru-RU"/>
              </w:rPr>
              <w:t xml:space="preserve"> 603-ПК в наименовании ст. 11 слова "организации оздоровления и отдыха детей" в соответствующих падежах заменены словами "организации и обеспечению отдыха детей и их оздоровления" в соответствующих падежах.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BA5" w:rsidRPr="00786BA5" w:rsidRDefault="00786BA5">
            <w:pPr>
              <w:pStyle w:val="ConsPlusNormal"/>
              <w:rPr>
                <w:lang w:val="ru-RU"/>
              </w:rPr>
            </w:pPr>
          </w:p>
        </w:tc>
      </w:tr>
    </w:tbl>
    <w:p w:rsidR="00786BA5" w:rsidRPr="00786BA5" w:rsidRDefault="00786BA5">
      <w:pPr>
        <w:pStyle w:val="ConsPlusTitle"/>
        <w:spacing w:before="280"/>
        <w:ind w:firstLine="540"/>
        <w:jc w:val="both"/>
        <w:outlineLvl w:val="1"/>
        <w:rPr>
          <w:lang w:val="ru-RU"/>
        </w:rPr>
      </w:pPr>
      <w:r w:rsidRPr="00786BA5">
        <w:rPr>
          <w:lang w:val="ru-RU"/>
        </w:rPr>
        <w:t xml:space="preserve">Статья 11. Срок наделения государственными полномочиями по организации и обеспечению </w:t>
      </w:r>
      <w:r w:rsidRPr="00786BA5">
        <w:rPr>
          <w:lang w:val="ru-RU"/>
        </w:rPr>
        <w:lastRenderedPageBreak/>
        <w:t>оздоровления и отдыха детей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Органы местного самоуправления наделяются государственными полномочиями на неограниченный срок.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Title"/>
        <w:ind w:firstLine="540"/>
        <w:jc w:val="both"/>
        <w:outlineLvl w:val="1"/>
        <w:rPr>
          <w:lang w:val="ru-RU"/>
        </w:rPr>
      </w:pPr>
      <w:r w:rsidRPr="00786BA5">
        <w:rPr>
          <w:lang w:val="ru-RU"/>
        </w:rPr>
        <w:t>Статья 12. Основания и порядок прекращения осуществления государственных полномочий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1. Осуществление государственных полномочий органами местного самоуправления прекращается по инициативе органов государственной власти Пермского края.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 xml:space="preserve">2. Исполнение органами местного самоуправления переданных государственных полномочий, указанных в </w:t>
      </w:r>
      <w:hyperlink w:anchor="P39">
        <w:r w:rsidRPr="00786BA5">
          <w:rPr>
            <w:color w:val="0000FF"/>
            <w:lang w:val="ru-RU"/>
          </w:rPr>
          <w:t>статье 3</w:t>
        </w:r>
      </w:hyperlink>
      <w:r w:rsidRPr="00786BA5">
        <w:rPr>
          <w:lang w:val="ru-RU"/>
        </w:rPr>
        <w:t xml:space="preserve"> настоящего Закона, может быть прекращено досрочно в случаях: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1) неисполнения органами местного самоуправления переданных государственных полномочий;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2) неэффективного осуществления переданных государственных полномочий;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3) использования не по назначению переданных финансовых средств;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4) нарушений законодательства Российской Федерации и Пермского края при реализации переданных государственных полномочий.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3. Прекращение осуществления органами местного самоуправления государственных полномочий производится в соответствии с законом Пермского края и влечет за собой прекращение финансирования переданных органам местного самоуправления государственных полномочий и возврат неиспользованных финансовых и материальных средств.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Title"/>
        <w:ind w:firstLine="540"/>
        <w:jc w:val="both"/>
        <w:outlineLvl w:val="1"/>
        <w:rPr>
          <w:lang w:val="ru-RU"/>
        </w:rPr>
      </w:pPr>
      <w:r w:rsidRPr="00786BA5">
        <w:rPr>
          <w:lang w:val="ru-RU"/>
        </w:rPr>
        <w:t>Статья 13. Вступление Закона в силу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Настоящий Закон вступает в силу через десять дней после дня его официального опубликования.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jc w:val="right"/>
        <w:rPr>
          <w:lang w:val="ru-RU"/>
        </w:rPr>
      </w:pPr>
      <w:r w:rsidRPr="00786BA5">
        <w:rPr>
          <w:lang w:val="ru-RU"/>
        </w:rPr>
        <w:t>Губернатор</w:t>
      </w:r>
    </w:p>
    <w:p w:rsidR="00786BA5" w:rsidRPr="00786BA5" w:rsidRDefault="00786BA5">
      <w:pPr>
        <w:pStyle w:val="ConsPlusNormal"/>
        <w:jc w:val="right"/>
        <w:rPr>
          <w:lang w:val="ru-RU"/>
        </w:rPr>
      </w:pPr>
      <w:r w:rsidRPr="00786BA5">
        <w:rPr>
          <w:lang w:val="ru-RU"/>
        </w:rPr>
        <w:t>Пермского края</w:t>
      </w:r>
    </w:p>
    <w:p w:rsidR="00786BA5" w:rsidRPr="00786BA5" w:rsidRDefault="00786BA5">
      <w:pPr>
        <w:pStyle w:val="ConsPlusNormal"/>
        <w:jc w:val="right"/>
        <w:rPr>
          <w:lang w:val="ru-RU"/>
        </w:rPr>
      </w:pPr>
      <w:r w:rsidRPr="00786BA5">
        <w:rPr>
          <w:lang w:val="ru-RU"/>
        </w:rPr>
        <w:t>О.А.ЧИРКУНОВ</w:t>
      </w:r>
    </w:p>
    <w:p w:rsidR="00786BA5" w:rsidRPr="00786BA5" w:rsidRDefault="00786BA5">
      <w:pPr>
        <w:pStyle w:val="ConsPlusNormal"/>
        <w:rPr>
          <w:lang w:val="ru-RU"/>
        </w:rPr>
      </w:pPr>
      <w:r w:rsidRPr="00786BA5">
        <w:rPr>
          <w:lang w:val="ru-RU"/>
        </w:rPr>
        <w:t xml:space="preserve">02.04.2010 </w:t>
      </w:r>
      <w:r>
        <w:t>N</w:t>
      </w:r>
      <w:r w:rsidRPr="00786BA5">
        <w:rPr>
          <w:lang w:val="ru-RU"/>
        </w:rPr>
        <w:t xml:space="preserve"> 607-ПК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jc w:val="right"/>
        <w:outlineLvl w:val="0"/>
        <w:rPr>
          <w:lang w:val="ru-RU"/>
        </w:rPr>
      </w:pPr>
      <w:r w:rsidRPr="00786BA5">
        <w:rPr>
          <w:lang w:val="ru-RU"/>
        </w:rPr>
        <w:t>Приложение</w:t>
      </w:r>
    </w:p>
    <w:p w:rsidR="00786BA5" w:rsidRPr="00786BA5" w:rsidRDefault="00786BA5">
      <w:pPr>
        <w:pStyle w:val="ConsPlusNormal"/>
        <w:jc w:val="right"/>
        <w:rPr>
          <w:lang w:val="ru-RU"/>
        </w:rPr>
      </w:pPr>
      <w:r w:rsidRPr="00786BA5">
        <w:rPr>
          <w:lang w:val="ru-RU"/>
        </w:rPr>
        <w:t>к Закону</w:t>
      </w:r>
    </w:p>
    <w:p w:rsidR="00786BA5" w:rsidRPr="00786BA5" w:rsidRDefault="00786BA5">
      <w:pPr>
        <w:pStyle w:val="ConsPlusNormal"/>
        <w:jc w:val="right"/>
        <w:rPr>
          <w:lang w:val="ru-RU"/>
        </w:rPr>
      </w:pPr>
      <w:r w:rsidRPr="00786BA5">
        <w:rPr>
          <w:lang w:val="ru-RU"/>
        </w:rPr>
        <w:t>Пермского края</w:t>
      </w:r>
    </w:p>
    <w:p w:rsidR="00786BA5" w:rsidRPr="00786BA5" w:rsidRDefault="00786BA5">
      <w:pPr>
        <w:pStyle w:val="ConsPlusNormal"/>
        <w:jc w:val="right"/>
        <w:rPr>
          <w:lang w:val="ru-RU"/>
        </w:rPr>
      </w:pPr>
      <w:r w:rsidRPr="00786BA5">
        <w:rPr>
          <w:lang w:val="ru-RU"/>
        </w:rPr>
        <w:t xml:space="preserve">от 02.04.2010 </w:t>
      </w:r>
      <w:r>
        <w:t>N</w:t>
      </w:r>
      <w:r w:rsidRPr="00786BA5">
        <w:rPr>
          <w:lang w:val="ru-RU"/>
        </w:rPr>
        <w:t xml:space="preserve"> 607-ПК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Title"/>
        <w:jc w:val="center"/>
        <w:rPr>
          <w:lang w:val="ru-RU"/>
        </w:rPr>
      </w:pPr>
      <w:bookmarkStart w:id="3" w:name="P175"/>
      <w:bookmarkEnd w:id="3"/>
      <w:r w:rsidRPr="00786BA5">
        <w:rPr>
          <w:lang w:val="ru-RU"/>
        </w:rPr>
        <w:t>МЕТОДИКА</w:t>
      </w:r>
    </w:p>
    <w:p w:rsidR="00786BA5" w:rsidRPr="00786BA5" w:rsidRDefault="00786BA5">
      <w:pPr>
        <w:pStyle w:val="ConsPlusTitle"/>
        <w:jc w:val="center"/>
        <w:rPr>
          <w:lang w:val="ru-RU"/>
        </w:rPr>
      </w:pPr>
      <w:r w:rsidRPr="00786BA5">
        <w:rPr>
          <w:lang w:val="ru-RU"/>
        </w:rPr>
        <w:t>РАСЧЕТА ОБЪЕМА СУБВЕНЦИЙ ОРГАНАМ МЕСТНОГО САМОУПРАВЛЕНИЯ</w:t>
      </w:r>
    </w:p>
    <w:p w:rsidR="00786BA5" w:rsidRPr="00786BA5" w:rsidRDefault="00786BA5">
      <w:pPr>
        <w:pStyle w:val="ConsPlusTitle"/>
        <w:jc w:val="center"/>
        <w:rPr>
          <w:lang w:val="ru-RU"/>
        </w:rPr>
      </w:pPr>
      <w:r w:rsidRPr="00786BA5">
        <w:rPr>
          <w:lang w:val="ru-RU"/>
        </w:rPr>
        <w:t>НА ВЫПОЛНЕНИЕ ГОСУДАРСТВЕННЫХ ПОЛНОМОЧИЙ ПО ОРГАНИЗАЦИИ</w:t>
      </w:r>
    </w:p>
    <w:p w:rsidR="00786BA5" w:rsidRPr="00786BA5" w:rsidRDefault="00786BA5">
      <w:pPr>
        <w:pStyle w:val="ConsPlusTitle"/>
        <w:jc w:val="center"/>
        <w:rPr>
          <w:lang w:val="ru-RU"/>
        </w:rPr>
      </w:pPr>
      <w:r w:rsidRPr="00786BA5">
        <w:rPr>
          <w:lang w:val="ru-RU"/>
        </w:rPr>
        <w:t>И ОБЕСПЕЧЕНИЮ ОТДЫХА ДЕТЕЙ И ИХ ОЗДОРОВЛЕНИЯ</w:t>
      </w:r>
    </w:p>
    <w:p w:rsidR="00786BA5" w:rsidRPr="00786BA5" w:rsidRDefault="00786BA5">
      <w:pPr>
        <w:pStyle w:val="ConsPlusNormal"/>
        <w:spacing w:after="1"/>
        <w:rPr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85"/>
        <w:gridCol w:w="113"/>
      </w:tblGrid>
      <w:tr w:rsidR="00786BA5" w:rsidRPr="00786B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BA5" w:rsidRPr="00786BA5" w:rsidRDefault="00786BA5">
            <w:pPr>
              <w:pStyle w:val="ConsPlusNormal"/>
              <w:rPr>
                <w:lang w:val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BA5" w:rsidRPr="00786BA5" w:rsidRDefault="00786BA5">
            <w:pPr>
              <w:pStyle w:val="ConsPlusNormal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BA5" w:rsidRPr="00786BA5" w:rsidRDefault="00786BA5">
            <w:pPr>
              <w:pStyle w:val="ConsPlusNormal"/>
              <w:jc w:val="center"/>
              <w:rPr>
                <w:lang w:val="ru-RU"/>
              </w:rPr>
            </w:pPr>
            <w:r w:rsidRPr="00786BA5">
              <w:rPr>
                <w:color w:val="392C69"/>
                <w:lang w:val="ru-RU"/>
              </w:rPr>
              <w:t>Список изменяющих документов</w:t>
            </w:r>
          </w:p>
          <w:p w:rsidR="00786BA5" w:rsidRPr="00786BA5" w:rsidRDefault="00786BA5">
            <w:pPr>
              <w:pStyle w:val="ConsPlusNormal"/>
              <w:jc w:val="center"/>
              <w:rPr>
                <w:lang w:val="ru-RU"/>
              </w:rPr>
            </w:pPr>
            <w:r w:rsidRPr="00786BA5">
              <w:rPr>
                <w:color w:val="392C69"/>
                <w:lang w:val="ru-RU"/>
              </w:rPr>
              <w:t xml:space="preserve">(в ред. Законов Пермского края от 27.11.2012 </w:t>
            </w:r>
            <w:hyperlink r:id="rId73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123-ПК</w:t>
              </w:r>
            </w:hyperlink>
            <w:r w:rsidRPr="00786BA5">
              <w:rPr>
                <w:color w:val="392C69"/>
                <w:lang w:val="ru-RU"/>
              </w:rPr>
              <w:t>,</w:t>
            </w:r>
          </w:p>
          <w:p w:rsidR="00786BA5" w:rsidRPr="00786BA5" w:rsidRDefault="00786BA5">
            <w:pPr>
              <w:pStyle w:val="ConsPlusNormal"/>
              <w:jc w:val="center"/>
              <w:rPr>
                <w:lang w:val="ru-RU"/>
              </w:rPr>
            </w:pPr>
            <w:r w:rsidRPr="00786BA5">
              <w:rPr>
                <w:color w:val="392C69"/>
                <w:lang w:val="ru-RU"/>
              </w:rPr>
              <w:t xml:space="preserve">от 10.09.2015 </w:t>
            </w:r>
            <w:hyperlink r:id="rId74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528-ПК</w:t>
              </w:r>
            </w:hyperlink>
            <w:r w:rsidRPr="00786BA5">
              <w:rPr>
                <w:color w:val="392C69"/>
                <w:lang w:val="ru-RU"/>
              </w:rPr>
              <w:t xml:space="preserve">, от 05.02.2016 </w:t>
            </w:r>
            <w:hyperlink r:id="rId75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603-ПК</w:t>
              </w:r>
            </w:hyperlink>
            <w:r w:rsidRPr="00786BA5">
              <w:rPr>
                <w:color w:val="392C69"/>
                <w:lang w:val="ru-RU"/>
              </w:rPr>
              <w:t xml:space="preserve">, от 13.11.2017 </w:t>
            </w:r>
            <w:hyperlink r:id="rId76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146-ПК</w:t>
              </w:r>
            </w:hyperlink>
            <w:r w:rsidRPr="00786BA5">
              <w:rPr>
                <w:color w:val="392C69"/>
                <w:lang w:val="ru-RU"/>
              </w:rPr>
              <w:t>,</w:t>
            </w:r>
          </w:p>
          <w:p w:rsidR="00786BA5" w:rsidRPr="00786BA5" w:rsidRDefault="00786BA5">
            <w:pPr>
              <w:pStyle w:val="ConsPlusNormal"/>
              <w:jc w:val="center"/>
              <w:rPr>
                <w:lang w:val="ru-RU"/>
              </w:rPr>
            </w:pPr>
            <w:r w:rsidRPr="00786BA5">
              <w:rPr>
                <w:color w:val="392C69"/>
                <w:lang w:val="ru-RU"/>
              </w:rPr>
              <w:t xml:space="preserve">от 06.09.2019 </w:t>
            </w:r>
            <w:hyperlink r:id="rId77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434-ПК</w:t>
              </w:r>
            </w:hyperlink>
            <w:r w:rsidRPr="00786BA5">
              <w:rPr>
                <w:color w:val="392C69"/>
                <w:lang w:val="ru-RU"/>
              </w:rPr>
              <w:t xml:space="preserve">, от 12.09.2022 </w:t>
            </w:r>
            <w:hyperlink r:id="rId78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106-ПК</w:t>
              </w:r>
            </w:hyperlink>
            <w:r w:rsidRPr="00786BA5">
              <w:rPr>
                <w:color w:val="392C69"/>
                <w:lang w:val="ru-RU"/>
              </w:rPr>
              <w:t xml:space="preserve">, от 03.07.2023 </w:t>
            </w:r>
            <w:hyperlink r:id="rId79">
              <w:r>
                <w:rPr>
                  <w:color w:val="0000FF"/>
                </w:rPr>
                <w:t>N</w:t>
              </w:r>
              <w:r w:rsidRPr="00786BA5">
                <w:rPr>
                  <w:color w:val="0000FF"/>
                  <w:lang w:val="ru-RU"/>
                </w:rPr>
                <w:t xml:space="preserve"> 204-ПК</w:t>
              </w:r>
            </w:hyperlink>
            <w:r w:rsidRPr="00786BA5">
              <w:rPr>
                <w:color w:val="392C69"/>
                <w:lang w:val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BA5" w:rsidRPr="00786BA5" w:rsidRDefault="00786BA5">
            <w:pPr>
              <w:pStyle w:val="ConsPlusNormal"/>
              <w:rPr>
                <w:lang w:val="ru-RU"/>
              </w:rPr>
            </w:pPr>
          </w:p>
        </w:tc>
      </w:tr>
    </w:tbl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Расходы по организации и обеспечению отдыха детей и их оздоровления передаются органам местного самоуправления в виде субвенций.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Законов Пермского края от 10.09.2015 </w:t>
      </w:r>
      <w:hyperlink r:id="rId80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528-ПК</w:t>
        </w:r>
      </w:hyperlink>
      <w:r w:rsidRPr="00786BA5">
        <w:rPr>
          <w:lang w:val="ru-RU"/>
        </w:rPr>
        <w:t xml:space="preserve">, от 05.02.2016 </w:t>
      </w:r>
      <w:hyperlink r:id="rId81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603-ПК</w:t>
        </w:r>
      </w:hyperlink>
      <w:r w:rsidRPr="00786BA5">
        <w:rPr>
          <w:lang w:val="ru-RU"/>
        </w:rPr>
        <w:t>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Субвенция на организацию и обеспечение отдыха детей и их оздоровления рассчитывается и распределяется между муниципальными округами, городскими округами и перечисляется из бюджета Пермского края на основе единых принципов и подходов исходя из численности несовершеннолетних, проживающих на территории муниципального образования, по формуле: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Законов Пермского края от 05.02.2016 </w:t>
      </w:r>
      <w:hyperlink r:id="rId82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603-ПК</w:t>
        </w:r>
      </w:hyperlink>
      <w:r w:rsidRPr="00786BA5">
        <w:rPr>
          <w:lang w:val="ru-RU"/>
        </w:rPr>
        <w:t xml:space="preserve">, от 06.09.2019 </w:t>
      </w:r>
      <w:hyperlink r:id="rId83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434-ПК</w:t>
        </w:r>
      </w:hyperlink>
      <w:r w:rsidRPr="00786BA5">
        <w:rPr>
          <w:lang w:val="ru-RU"/>
        </w:rPr>
        <w:t xml:space="preserve">, от 03.07.2023 </w:t>
      </w:r>
      <w:hyperlink r:id="rId84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204-ПК</w:t>
        </w:r>
      </w:hyperlink>
      <w:r w:rsidRPr="00786BA5">
        <w:rPr>
          <w:lang w:val="ru-RU"/>
        </w:rPr>
        <w:t>)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jc w:val="center"/>
        <w:rPr>
          <w:lang w:val="ru-RU"/>
        </w:rPr>
      </w:pPr>
      <w:r w:rsidRPr="00786BA5">
        <w:rPr>
          <w:lang w:val="ru-RU"/>
        </w:rPr>
        <w:t xml:space="preserve">С </w:t>
      </w:r>
      <w:proofErr w:type="spellStart"/>
      <w:r>
        <w:t>i</w:t>
      </w:r>
      <w:proofErr w:type="spellEnd"/>
      <w:r w:rsidRPr="00786BA5">
        <w:rPr>
          <w:lang w:val="ru-RU"/>
        </w:rPr>
        <w:t xml:space="preserve"> = </w:t>
      </w:r>
      <w:proofErr w:type="spellStart"/>
      <w:r w:rsidRPr="00786BA5">
        <w:rPr>
          <w:lang w:val="ru-RU"/>
        </w:rPr>
        <w:t>Чд</w:t>
      </w:r>
      <w:proofErr w:type="spellEnd"/>
      <w:r w:rsidRPr="00786BA5">
        <w:rPr>
          <w:lang w:val="ru-RU"/>
        </w:rPr>
        <w:t xml:space="preserve"> </w:t>
      </w:r>
      <w:proofErr w:type="spellStart"/>
      <w:r>
        <w:t>i</w:t>
      </w:r>
      <w:proofErr w:type="spellEnd"/>
      <w:r w:rsidRPr="00786BA5">
        <w:rPr>
          <w:lang w:val="ru-RU"/>
        </w:rPr>
        <w:t xml:space="preserve"> </w:t>
      </w:r>
      <w:r>
        <w:t>x</w:t>
      </w:r>
      <w:r w:rsidRPr="00786BA5">
        <w:rPr>
          <w:lang w:val="ru-RU"/>
        </w:rPr>
        <w:t xml:space="preserve"> Р,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ind w:firstLine="540"/>
        <w:jc w:val="both"/>
        <w:rPr>
          <w:lang w:val="ru-RU"/>
        </w:rPr>
      </w:pPr>
      <w:r w:rsidRPr="00786BA5">
        <w:rPr>
          <w:lang w:val="ru-RU"/>
        </w:rPr>
        <w:t>где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 xml:space="preserve">С </w:t>
      </w:r>
      <w:proofErr w:type="spellStart"/>
      <w:r>
        <w:t>i</w:t>
      </w:r>
      <w:proofErr w:type="spellEnd"/>
      <w:r w:rsidRPr="00786BA5">
        <w:rPr>
          <w:lang w:val="ru-RU"/>
        </w:rPr>
        <w:t xml:space="preserve"> - размер субвенции на организацию и обеспечение отдыха детей и их оздоровления для муниципального образования;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</w:t>
      </w:r>
      <w:hyperlink r:id="rId85">
        <w:r w:rsidRPr="00786BA5">
          <w:rPr>
            <w:color w:val="0000FF"/>
            <w:lang w:val="ru-RU"/>
          </w:rPr>
          <w:t>Закона</w:t>
        </w:r>
      </w:hyperlink>
      <w:r w:rsidRPr="00786BA5">
        <w:rPr>
          <w:lang w:val="ru-RU"/>
        </w:rPr>
        <w:t xml:space="preserve"> Пермского края от 05.02.2016 </w:t>
      </w:r>
      <w:r>
        <w:t>N</w:t>
      </w:r>
      <w:r w:rsidRPr="00786BA5">
        <w:rPr>
          <w:lang w:val="ru-RU"/>
        </w:rPr>
        <w:t xml:space="preserve"> 603-ПК)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proofErr w:type="spellStart"/>
      <w:r w:rsidRPr="00786BA5">
        <w:rPr>
          <w:lang w:val="ru-RU"/>
        </w:rPr>
        <w:t>Чд</w:t>
      </w:r>
      <w:proofErr w:type="spellEnd"/>
      <w:r w:rsidRPr="00786BA5">
        <w:rPr>
          <w:lang w:val="ru-RU"/>
        </w:rPr>
        <w:t xml:space="preserve"> </w:t>
      </w:r>
      <w:proofErr w:type="spellStart"/>
      <w:r>
        <w:t>i</w:t>
      </w:r>
      <w:proofErr w:type="spellEnd"/>
      <w:r w:rsidRPr="00786BA5">
        <w:rPr>
          <w:lang w:val="ru-RU"/>
        </w:rPr>
        <w:t xml:space="preserve"> - численность детского населения в возрасте от 7 до 17 лет (включительно), проживающего на территории муниципального образования, на начало отчетного финансового года, по данным органа статистики (за исключением численности детей-сирот и детей, оставшихся без попечения родителей, в возрасте от 7 до 17 лет (включительно);</w:t>
      </w:r>
    </w:p>
    <w:p w:rsidR="00786BA5" w:rsidRPr="00786BA5" w:rsidRDefault="00786BA5">
      <w:pPr>
        <w:pStyle w:val="ConsPlusNormal"/>
        <w:jc w:val="both"/>
        <w:rPr>
          <w:lang w:val="ru-RU"/>
        </w:rPr>
      </w:pPr>
      <w:r w:rsidRPr="00786BA5">
        <w:rPr>
          <w:lang w:val="ru-RU"/>
        </w:rPr>
        <w:t xml:space="preserve">(в ред. Законов Пермского края от 13.11.2017 </w:t>
      </w:r>
      <w:hyperlink r:id="rId86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146-ПК</w:t>
        </w:r>
      </w:hyperlink>
      <w:r w:rsidRPr="00786BA5">
        <w:rPr>
          <w:lang w:val="ru-RU"/>
        </w:rPr>
        <w:t xml:space="preserve">, от 12.09.2022 </w:t>
      </w:r>
      <w:hyperlink r:id="rId87">
        <w:r>
          <w:rPr>
            <w:color w:val="0000FF"/>
          </w:rPr>
          <w:t>N</w:t>
        </w:r>
        <w:r w:rsidRPr="00786BA5">
          <w:rPr>
            <w:color w:val="0000FF"/>
            <w:lang w:val="ru-RU"/>
          </w:rPr>
          <w:t xml:space="preserve"> 106-ПК</w:t>
        </w:r>
      </w:hyperlink>
      <w:r w:rsidRPr="00786BA5">
        <w:rPr>
          <w:lang w:val="ru-RU"/>
        </w:rPr>
        <w:t>)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Р - расчетная стоимость оздоровления и отдыха одного ребенка; расчетная стоимость утверждается нормативным правовым актом Правительства Пермского края.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При распределении субвенций между муниципальными образованиями допускается утверждение не распределенной между муниципальными образованиями субвенции местным бюджетам в размере, не превышающем 5 процентов от общего объема субвенций.</w:t>
      </w:r>
    </w:p>
    <w:p w:rsidR="00786BA5" w:rsidRPr="00786BA5" w:rsidRDefault="00786BA5">
      <w:pPr>
        <w:pStyle w:val="ConsPlusNormal"/>
        <w:spacing w:before="220"/>
        <w:ind w:firstLine="540"/>
        <w:jc w:val="both"/>
        <w:rPr>
          <w:lang w:val="ru-RU"/>
        </w:rPr>
      </w:pPr>
      <w:r w:rsidRPr="00786BA5">
        <w:rPr>
          <w:lang w:val="ru-RU"/>
        </w:rPr>
        <w:t>Порядок предоставления и расходования субвенций устанавливается нормативным правовым актом Правительства Пермского края.</w:t>
      </w: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jc w:val="both"/>
        <w:rPr>
          <w:lang w:val="ru-RU"/>
        </w:rPr>
      </w:pPr>
    </w:p>
    <w:p w:rsidR="00786BA5" w:rsidRPr="00786BA5" w:rsidRDefault="00786B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p w:rsidR="004940E3" w:rsidRPr="00786BA5" w:rsidRDefault="004940E3">
      <w:pPr>
        <w:rPr>
          <w:lang w:val="ru-RU"/>
        </w:rPr>
      </w:pPr>
    </w:p>
    <w:sectPr w:rsidR="004940E3" w:rsidRPr="00786BA5" w:rsidSect="00786BA5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A5"/>
    <w:rsid w:val="004940E3"/>
    <w:rsid w:val="00786BA5"/>
    <w:rsid w:val="00C5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A79A-AEFC-4149-A51E-ED8EBABF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786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786B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8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0999&amp;dst=101134" TargetMode="External"/><Relationship Id="rId21" Type="http://schemas.openxmlformats.org/officeDocument/2006/relationships/hyperlink" Target="https://login.consultant.ru/link/?req=doc&amp;base=RLAW368&amp;n=91466&amp;dst=100009" TargetMode="External"/><Relationship Id="rId42" Type="http://schemas.openxmlformats.org/officeDocument/2006/relationships/hyperlink" Target="https://login.consultant.ru/link/?req=doc&amp;base=RLAW368&amp;n=170829&amp;dst=100043" TargetMode="External"/><Relationship Id="rId47" Type="http://schemas.openxmlformats.org/officeDocument/2006/relationships/hyperlink" Target="https://login.consultant.ru/link/?req=doc&amp;base=RLAW368&amp;n=119132&amp;dst=100040" TargetMode="External"/><Relationship Id="rId63" Type="http://schemas.openxmlformats.org/officeDocument/2006/relationships/hyperlink" Target="https://login.consultant.ru/link/?req=doc&amp;base=RLAW368&amp;n=118247&amp;dst=100026" TargetMode="External"/><Relationship Id="rId68" Type="http://schemas.openxmlformats.org/officeDocument/2006/relationships/hyperlink" Target="https://login.consultant.ru/link/?req=doc&amp;base=RLAW368&amp;n=195557&amp;dst=100018" TargetMode="External"/><Relationship Id="rId84" Type="http://schemas.openxmlformats.org/officeDocument/2006/relationships/hyperlink" Target="https://login.consultant.ru/link/?req=doc&amp;base=RLAW368&amp;n=182424&amp;dst=100024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368&amp;n=182424&amp;dst=100018" TargetMode="External"/><Relationship Id="rId11" Type="http://schemas.openxmlformats.org/officeDocument/2006/relationships/hyperlink" Target="https://login.consultant.ru/link/?req=doc&amp;base=RLAW368&amp;n=108757&amp;dst=100092" TargetMode="External"/><Relationship Id="rId32" Type="http://schemas.openxmlformats.org/officeDocument/2006/relationships/hyperlink" Target="https://login.consultant.ru/link/?req=doc&amp;base=RLAW368&amp;n=182424&amp;dst=100022" TargetMode="External"/><Relationship Id="rId37" Type="http://schemas.openxmlformats.org/officeDocument/2006/relationships/hyperlink" Target="https://login.consultant.ru/link/?req=doc&amp;base=RLAW368&amp;n=206097&amp;dst=100010" TargetMode="External"/><Relationship Id="rId53" Type="http://schemas.openxmlformats.org/officeDocument/2006/relationships/hyperlink" Target="https://login.consultant.ru/link/?req=doc&amp;base=RLAW368&amp;n=137240&amp;dst=100116" TargetMode="External"/><Relationship Id="rId58" Type="http://schemas.openxmlformats.org/officeDocument/2006/relationships/hyperlink" Target="https://login.consultant.ru/link/?req=doc&amp;base=RLAW368&amp;n=137240&amp;dst=100118" TargetMode="External"/><Relationship Id="rId74" Type="http://schemas.openxmlformats.org/officeDocument/2006/relationships/hyperlink" Target="https://login.consultant.ru/link/?req=doc&amp;base=RLAW368&amp;n=118247&amp;dst=100029" TargetMode="External"/><Relationship Id="rId79" Type="http://schemas.openxmlformats.org/officeDocument/2006/relationships/hyperlink" Target="https://login.consultant.ru/link/?req=doc&amp;base=RLAW368&amp;n=182424&amp;dst=100024" TargetMode="External"/><Relationship Id="rId5" Type="http://schemas.openxmlformats.org/officeDocument/2006/relationships/hyperlink" Target="https://login.consultant.ru/link/?req=doc&amp;base=RLAW368&amp;n=91632&amp;dst=100024" TargetMode="External"/><Relationship Id="rId14" Type="http://schemas.openxmlformats.org/officeDocument/2006/relationships/hyperlink" Target="https://login.consultant.ru/link/?req=doc&amp;base=RLAW368&amp;n=137240&amp;dst=100109" TargetMode="External"/><Relationship Id="rId22" Type="http://schemas.openxmlformats.org/officeDocument/2006/relationships/hyperlink" Target="https://login.consultant.ru/link/?req=doc&amp;base=RLAW368&amp;n=129854&amp;dst=100027" TargetMode="External"/><Relationship Id="rId27" Type="http://schemas.openxmlformats.org/officeDocument/2006/relationships/hyperlink" Target="https://login.consultant.ru/link/?req=doc&amp;base=LAW&amp;n=494984" TargetMode="External"/><Relationship Id="rId30" Type="http://schemas.openxmlformats.org/officeDocument/2006/relationships/hyperlink" Target="https://login.consultant.ru/link/?req=doc&amp;base=RLAW368&amp;n=91466&amp;dst=100013" TargetMode="External"/><Relationship Id="rId35" Type="http://schemas.openxmlformats.org/officeDocument/2006/relationships/hyperlink" Target="https://login.consultant.ru/link/?req=doc&amp;base=RLAW368&amp;n=108757&amp;dst=100094" TargetMode="External"/><Relationship Id="rId43" Type="http://schemas.openxmlformats.org/officeDocument/2006/relationships/hyperlink" Target="https://login.consultant.ru/link/?req=doc&amp;base=RLAW368&amp;n=195557&amp;dst=100013" TargetMode="External"/><Relationship Id="rId48" Type="http://schemas.openxmlformats.org/officeDocument/2006/relationships/hyperlink" Target="https://login.consultant.ru/link/?req=doc&amp;base=RLAW368&amp;n=206097&amp;dst=100013" TargetMode="External"/><Relationship Id="rId56" Type="http://schemas.openxmlformats.org/officeDocument/2006/relationships/hyperlink" Target="https://login.consultant.ru/link/?req=doc&amp;base=RLAW368&amp;n=195557&amp;dst=100017" TargetMode="External"/><Relationship Id="rId64" Type="http://schemas.openxmlformats.org/officeDocument/2006/relationships/hyperlink" Target="https://login.consultant.ru/link/?req=doc&amp;base=RLAW368&amp;n=118247&amp;dst=100028" TargetMode="External"/><Relationship Id="rId69" Type="http://schemas.openxmlformats.org/officeDocument/2006/relationships/hyperlink" Target="https://login.consultant.ru/link/?req=doc&amp;base=RLAW368&amp;n=195557&amp;dst=100018" TargetMode="External"/><Relationship Id="rId77" Type="http://schemas.openxmlformats.org/officeDocument/2006/relationships/hyperlink" Target="https://login.consultant.ru/link/?req=doc&amp;base=RLAW368&amp;n=129854&amp;dst=100032" TargetMode="External"/><Relationship Id="rId8" Type="http://schemas.openxmlformats.org/officeDocument/2006/relationships/hyperlink" Target="https://login.consultant.ru/link/?req=doc&amp;base=RLAW368&amp;n=91637&amp;dst=100030" TargetMode="External"/><Relationship Id="rId51" Type="http://schemas.openxmlformats.org/officeDocument/2006/relationships/hyperlink" Target="https://login.consultant.ru/link/?req=doc&amp;base=RLAW368&amp;n=137240&amp;dst=100115" TargetMode="External"/><Relationship Id="rId72" Type="http://schemas.openxmlformats.org/officeDocument/2006/relationships/hyperlink" Target="https://login.consultant.ru/link/?req=doc&amp;base=RLAW368&amp;n=91466&amp;dst=100009" TargetMode="External"/><Relationship Id="rId80" Type="http://schemas.openxmlformats.org/officeDocument/2006/relationships/hyperlink" Target="https://login.consultant.ru/link/?req=doc&amp;base=RLAW368&amp;n=118247&amp;dst=100029" TargetMode="External"/><Relationship Id="rId85" Type="http://schemas.openxmlformats.org/officeDocument/2006/relationships/hyperlink" Target="https://login.consultant.ru/link/?req=doc&amp;base=RLAW368&amp;n=91466&amp;dst=100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119132&amp;dst=100040" TargetMode="External"/><Relationship Id="rId17" Type="http://schemas.openxmlformats.org/officeDocument/2006/relationships/hyperlink" Target="https://login.consultant.ru/link/?req=doc&amp;base=RLAW368&amp;n=184741&amp;dst=100008" TargetMode="External"/><Relationship Id="rId25" Type="http://schemas.openxmlformats.org/officeDocument/2006/relationships/hyperlink" Target="https://login.consultant.ru/link/?req=doc&amp;base=LAW&amp;n=482888&amp;dst=100751" TargetMode="External"/><Relationship Id="rId33" Type="http://schemas.openxmlformats.org/officeDocument/2006/relationships/hyperlink" Target="https://login.consultant.ru/link/?req=doc&amp;base=RLAW368&amp;n=129854&amp;dst=100030" TargetMode="External"/><Relationship Id="rId38" Type="http://schemas.openxmlformats.org/officeDocument/2006/relationships/hyperlink" Target="https://login.consultant.ru/link/?req=doc&amp;base=RLAW368&amp;n=195557&amp;dst=100010" TargetMode="External"/><Relationship Id="rId46" Type="http://schemas.openxmlformats.org/officeDocument/2006/relationships/hyperlink" Target="https://login.consultant.ru/link/?req=doc&amp;base=RLAW368&amp;n=195557&amp;dst=100014" TargetMode="External"/><Relationship Id="rId59" Type="http://schemas.openxmlformats.org/officeDocument/2006/relationships/hyperlink" Target="https://login.consultant.ru/link/?req=doc&amp;base=LAW&amp;n=494984" TargetMode="External"/><Relationship Id="rId67" Type="http://schemas.openxmlformats.org/officeDocument/2006/relationships/hyperlink" Target="https://login.consultant.ru/link/?req=doc&amp;base=RLAW368&amp;n=195557&amp;dst=100018" TargetMode="External"/><Relationship Id="rId20" Type="http://schemas.openxmlformats.org/officeDocument/2006/relationships/hyperlink" Target="https://login.consultant.ru/link/?req=doc&amp;base=RLAW368&amp;n=206097&amp;dst=100008" TargetMode="External"/><Relationship Id="rId41" Type="http://schemas.openxmlformats.org/officeDocument/2006/relationships/hyperlink" Target="https://login.consultant.ru/link/?req=doc&amp;base=RLAW368&amp;n=108757&amp;dst=100096" TargetMode="External"/><Relationship Id="rId54" Type="http://schemas.openxmlformats.org/officeDocument/2006/relationships/hyperlink" Target="https://login.consultant.ru/link/?req=doc&amp;base=RLAW368&amp;n=108757&amp;dst=100098" TargetMode="External"/><Relationship Id="rId62" Type="http://schemas.openxmlformats.org/officeDocument/2006/relationships/hyperlink" Target="https://login.consultant.ru/link/?req=doc&amp;base=RLAW368&amp;n=91466&amp;dst=100032" TargetMode="External"/><Relationship Id="rId70" Type="http://schemas.openxmlformats.org/officeDocument/2006/relationships/hyperlink" Target="https://login.consultant.ru/link/?req=doc&amp;base=RLAW368&amp;n=195557&amp;dst=100018" TargetMode="External"/><Relationship Id="rId75" Type="http://schemas.openxmlformats.org/officeDocument/2006/relationships/hyperlink" Target="https://login.consultant.ru/link/?req=doc&amp;base=RLAW368&amp;n=91466&amp;dst=100009" TargetMode="External"/><Relationship Id="rId83" Type="http://schemas.openxmlformats.org/officeDocument/2006/relationships/hyperlink" Target="https://login.consultant.ru/link/?req=doc&amp;base=RLAW368&amp;n=129854&amp;dst=100032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91633&amp;dst=100021" TargetMode="External"/><Relationship Id="rId15" Type="http://schemas.openxmlformats.org/officeDocument/2006/relationships/hyperlink" Target="https://login.consultant.ru/link/?req=doc&amp;base=RLAW368&amp;n=170829&amp;dst=100037" TargetMode="External"/><Relationship Id="rId23" Type="http://schemas.openxmlformats.org/officeDocument/2006/relationships/hyperlink" Target="https://login.consultant.ru/link/?req=doc&amp;base=RLAW368&amp;n=182424&amp;dst=100020" TargetMode="External"/><Relationship Id="rId28" Type="http://schemas.openxmlformats.org/officeDocument/2006/relationships/hyperlink" Target="https://login.consultant.ru/link/?req=doc&amp;base=RLAW368&amp;n=182424&amp;dst=100021" TargetMode="External"/><Relationship Id="rId36" Type="http://schemas.openxmlformats.org/officeDocument/2006/relationships/hyperlink" Target="https://login.consultant.ru/link/?req=doc&amp;base=RLAW368&amp;n=170829&amp;dst=100040" TargetMode="External"/><Relationship Id="rId49" Type="http://schemas.openxmlformats.org/officeDocument/2006/relationships/hyperlink" Target="https://login.consultant.ru/link/?req=doc&amp;base=RLAW368&amp;n=170829&amp;dst=100046" TargetMode="External"/><Relationship Id="rId57" Type="http://schemas.openxmlformats.org/officeDocument/2006/relationships/hyperlink" Target="https://login.consultant.ru/link/?req=doc&amp;base=RLAW368&amp;n=91466&amp;dst=100020" TargetMode="External"/><Relationship Id="rId10" Type="http://schemas.openxmlformats.org/officeDocument/2006/relationships/hyperlink" Target="https://login.consultant.ru/link/?req=doc&amp;base=RLAW368&amp;n=91466&amp;dst=100007" TargetMode="External"/><Relationship Id="rId31" Type="http://schemas.openxmlformats.org/officeDocument/2006/relationships/hyperlink" Target="https://login.consultant.ru/link/?req=doc&amp;base=RLAW368&amp;n=129854&amp;dst=100028" TargetMode="External"/><Relationship Id="rId44" Type="http://schemas.openxmlformats.org/officeDocument/2006/relationships/hyperlink" Target="https://login.consultant.ru/link/?req=doc&amp;base=RLAW368&amp;n=137240&amp;dst=100112" TargetMode="External"/><Relationship Id="rId52" Type="http://schemas.openxmlformats.org/officeDocument/2006/relationships/hyperlink" Target="https://login.consultant.ru/link/?req=doc&amp;base=RLAW368&amp;n=170829&amp;dst=100048" TargetMode="External"/><Relationship Id="rId60" Type="http://schemas.openxmlformats.org/officeDocument/2006/relationships/hyperlink" Target="https://login.consultant.ru/link/?req=doc&amp;base=RLAW368&amp;n=91466&amp;dst=100030" TargetMode="External"/><Relationship Id="rId65" Type="http://schemas.openxmlformats.org/officeDocument/2006/relationships/hyperlink" Target="https://login.consultant.ru/link/?req=doc&amp;base=RLAW368&amp;n=91466&amp;dst=100009" TargetMode="External"/><Relationship Id="rId73" Type="http://schemas.openxmlformats.org/officeDocument/2006/relationships/hyperlink" Target="https://login.consultant.ru/link/?req=doc&amp;base=RLAW368&amp;n=62702&amp;dst=100010" TargetMode="External"/><Relationship Id="rId78" Type="http://schemas.openxmlformats.org/officeDocument/2006/relationships/hyperlink" Target="https://login.consultant.ru/link/?req=doc&amp;base=RLAW368&amp;n=170829&amp;dst=100049" TargetMode="External"/><Relationship Id="rId81" Type="http://schemas.openxmlformats.org/officeDocument/2006/relationships/hyperlink" Target="https://login.consultant.ru/link/?req=doc&amp;base=RLAW368&amp;n=91466&amp;dst=100009" TargetMode="External"/><Relationship Id="rId86" Type="http://schemas.openxmlformats.org/officeDocument/2006/relationships/hyperlink" Target="https://login.consultant.ru/link/?req=doc&amp;base=RLAW368&amp;n=108757&amp;dst=100104" TargetMode="External"/><Relationship Id="rId4" Type="http://schemas.openxmlformats.org/officeDocument/2006/relationships/hyperlink" Target="https://login.consultant.ru/link/?req=doc&amp;base=RLAW368&amp;n=91631&amp;dst=100010" TargetMode="External"/><Relationship Id="rId9" Type="http://schemas.openxmlformats.org/officeDocument/2006/relationships/hyperlink" Target="https://login.consultant.ru/link/?req=doc&amp;base=RLAW368&amp;n=118247&amp;dst=100024" TargetMode="External"/><Relationship Id="rId13" Type="http://schemas.openxmlformats.org/officeDocument/2006/relationships/hyperlink" Target="https://login.consultant.ru/link/?req=doc&amp;base=RLAW368&amp;n=129854&amp;dst=100026" TargetMode="External"/><Relationship Id="rId18" Type="http://schemas.openxmlformats.org/officeDocument/2006/relationships/hyperlink" Target="https://login.consultant.ru/link/?req=doc&amp;base=RLAW368&amp;n=195556&amp;dst=100021" TargetMode="External"/><Relationship Id="rId39" Type="http://schemas.openxmlformats.org/officeDocument/2006/relationships/hyperlink" Target="https://login.consultant.ru/link/?req=doc&amp;base=RLAW368&amp;n=91466&amp;dst=100016" TargetMode="External"/><Relationship Id="rId34" Type="http://schemas.openxmlformats.org/officeDocument/2006/relationships/hyperlink" Target="https://login.consultant.ru/link/?req=doc&amp;base=RLAW368&amp;n=182424&amp;dst=100023" TargetMode="External"/><Relationship Id="rId50" Type="http://schemas.openxmlformats.org/officeDocument/2006/relationships/hyperlink" Target="https://login.consultant.ru/link/?req=doc&amp;base=RLAW368&amp;n=170829&amp;dst=100048" TargetMode="External"/><Relationship Id="rId55" Type="http://schemas.openxmlformats.org/officeDocument/2006/relationships/hyperlink" Target="https://login.consultant.ru/link/?req=doc&amp;base=RLAW368&amp;n=195557&amp;dst=100015" TargetMode="External"/><Relationship Id="rId76" Type="http://schemas.openxmlformats.org/officeDocument/2006/relationships/hyperlink" Target="https://login.consultant.ru/link/?req=doc&amp;base=RLAW368&amp;n=108757&amp;dst=100104" TargetMode="External"/><Relationship Id="rId7" Type="http://schemas.openxmlformats.org/officeDocument/2006/relationships/hyperlink" Target="https://login.consultant.ru/link/?req=doc&amp;base=RLAW368&amp;n=62702&amp;dst=100007" TargetMode="External"/><Relationship Id="rId71" Type="http://schemas.openxmlformats.org/officeDocument/2006/relationships/hyperlink" Target="https://login.consultant.ru/link/?req=doc&amp;base=RLAW368&amp;n=195557&amp;dst=1000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8&amp;n=91466&amp;dst=100011" TargetMode="External"/><Relationship Id="rId24" Type="http://schemas.openxmlformats.org/officeDocument/2006/relationships/hyperlink" Target="https://login.consultant.ru/link/?req=doc&amp;base=LAW&amp;n=2875" TargetMode="External"/><Relationship Id="rId40" Type="http://schemas.openxmlformats.org/officeDocument/2006/relationships/hyperlink" Target="https://login.consultant.ru/link/?req=doc&amp;base=RLAW368&amp;n=137240&amp;dst=100111" TargetMode="External"/><Relationship Id="rId45" Type="http://schemas.openxmlformats.org/officeDocument/2006/relationships/hyperlink" Target="https://login.consultant.ru/link/?req=doc&amp;base=RLAW368&amp;n=170829&amp;dst=100044" TargetMode="External"/><Relationship Id="rId66" Type="http://schemas.openxmlformats.org/officeDocument/2006/relationships/hyperlink" Target="https://login.consultant.ru/link/?req=doc&amp;base=RLAW368&amp;n=195556&amp;dst=100021" TargetMode="External"/><Relationship Id="rId87" Type="http://schemas.openxmlformats.org/officeDocument/2006/relationships/hyperlink" Target="https://login.consultant.ru/link/?req=doc&amp;base=RLAW368&amp;n=170829&amp;dst=100049" TargetMode="External"/><Relationship Id="rId61" Type="http://schemas.openxmlformats.org/officeDocument/2006/relationships/hyperlink" Target="https://login.consultant.ru/link/?req=doc&amp;base=RLAW368&amp;n=108757&amp;dst=100103" TargetMode="External"/><Relationship Id="rId82" Type="http://schemas.openxmlformats.org/officeDocument/2006/relationships/hyperlink" Target="https://login.consultant.ru/link/?req=doc&amp;base=RLAW368&amp;n=91466&amp;dst=100009" TargetMode="External"/><Relationship Id="rId19" Type="http://schemas.openxmlformats.org/officeDocument/2006/relationships/hyperlink" Target="https://login.consultant.ru/link/?req=doc&amp;base=RLAW368&amp;n=195557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4135</Words>
  <Characters>23574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 Ольга Николаевна</dc:creator>
  <cp:keywords/>
  <dc:description/>
  <cp:lastModifiedBy>Пед Ольга Николаевна</cp:lastModifiedBy>
  <cp:revision>1</cp:revision>
  <cp:lastPrinted>2025-05-15T06:32:00Z</cp:lastPrinted>
  <dcterms:created xsi:type="dcterms:W3CDTF">2025-05-15T06:30:00Z</dcterms:created>
  <dcterms:modified xsi:type="dcterms:W3CDTF">2025-05-15T07:42:00Z</dcterms:modified>
</cp:coreProperties>
</file>